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0649A" w14:textId="77777777" w:rsidR="00707D3F" w:rsidRDefault="00707D3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2870"/>
        <w:gridCol w:w="1614"/>
        <w:gridCol w:w="4207"/>
        <w:gridCol w:w="1737"/>
        <w:gridCol w:w="3896"/>
      </w:tblGrid>
      <w:tr w:rsidR="00FB72C7" w14:paraId="06918A92" w14:textId="77777777" w:rsidTr="003060CD">
        <w:trPr>
          <w:trHeight w:val="288"/>
        </w:trPr>
        <w:tc>
          <w:tcPr>
            <w:tcW w:w="349" w:type="pct"/>
            <w:vMerge w:val="restart"/>
            <w:vAlign w:val="center"/>
          </w:tcPr>
          <w:p w14:paraId="12280504" w14:textId="77777777" w:rsidR="00FB72C7" w:rsidRDefault="00000000" w:rsidP="003060C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 wp14:anchorId="31D3857D" wp14:editId="1AB4E8C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22225</wp:posOffset>
                  </wp:positionV>
                  <wp:extent cx="541655" cy="525780"/>
                  <wp:effectExtent l="0" t="0" r="10795" b="7620"/>
                  <wp:wrapNone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5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2" w:type="pct"/>
            <w:vMerge w:val="restart"/>
            <w:vAlign w:val="center"/>
          </w:tcPr>
          <w:p w14:paraId="24551BFC" w14:textId="77777777" w:rsidR="00FB72C7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DAILY LESSON LOG</w:t>
            </w:r>
          </w:p>
          <w:p w14:paraId="701F487E" w14:textId="77777777" w:rsidR="00FB72C7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GRADES 7 TO 12</w:t>
            </w:r>
          </w:p>
        </w:tc>
        <w:tc>
          <w:tcPr>
            <w:tcW w:w="524" w:type="pct"/>
            <w:vAlign w:val="center"/>
          </w:tcPr>
          <w:p w14:paraId="7B2D0195" w14:textId="77777777" w:rsidR="00FB72C7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1366" w:type="pct"/>
          </w:tcPr>
          <w:p w14:paraId="08A29C0E" w14:textId="77777777" w:rsidR="00FB72C7" w:rsidRDefault="000000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Tuao</w:t>
            </w:r>
            <w:proofErr w:type="spellEnd"/>
            <w:r>
              <w:rPr>
                <w:rFonts w:ascii="Arial" w:hAnsi="Arial" w:cs="Arial"/>
              </w:rPr>
              <w:t xml:space="preserve"> High School</w:t>
            </w:r>
          </w:p>
        </w:tc>
        <w:tc>
          <w:tcPr>
            <w:tcW w:w="564" w:type="pct"/>
          </w:tcPr>
          <w:p w14:paraId="6149805A" w14:textId="77777777" w:rsidR="00FB72C7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Grade Level</w:t>
            </w:r>
          </w:p>
        </w:tc>
        <w:tc>
          <w:tcPr>
            <w:tcW w:w="1265" w:type="pct"/>
          </w:tcPr>
          <w:p w14:paraId="5BCDF088" w14:textId="0D029347" w:rsidR="00FB72C7" w:rsidRDefault="00967A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B72C7" w14:paraId="0A0EC46F" w14:textId="77777777" w:rsidTr="003060CD">
        <w:trPr>
          <w:trHeight w:val="90"/>
        </w:trPr>
        <w:tc>
          <w:tcPr>
            <w:tcW w:w="349" w:type="pct"/>
            <w:vMerge/>
          </w:tcPr>
          <w:p w14:paraId="187DAB81" w14:textId="77777777" w:rsidR="00FB72C7" w:rsidRDefault="00FB72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pct"/>
            <w:vMerge/>
            <w:vAlign w:val="center"/>
          </w:tcPr>
          <w:p w14:paraId="28292AA3" w14:textId="77777777" w:rsidR="00FB72C7" w:rsidRDefault="00FB72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14:paraId="4E558096" w14:textId="77777777" w:rsidR="00FB72C7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Teacher</w:t>
            </w:r>
          </w:p>
        </w:tc>
        <w:tc>
          <w:tcPr>
            <w:tcW w:w="1366" w:type="pct"/>
          </w:tcPr>
          <w:p w14:paraId="4132DE5F" w14:textId="77777777" w:rsidR="00FB72C7" w:rsidRDefault="000000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Carl Hendrick O. </w:t>
            </w:r>
            <w:proofErr w:type="spellStart"/>
            <w:r>
              <w:rPr>
                <w:rFonts w:ascii="Arial" w:hAnsi="Arial" w:cs="Arial"/>
              </w:rPr>
              <w:t>Rabut</w:t>
            </w:r>
            <w:proofErr w:type="spellEnd"/>
          </w:p>
        </w:tc>
        <w:tc>
          <w:tcPr>
            <w:tcW w:w="564" w:type="pct"/>
          </w:tcPr>
          <w:p w14:paraId="5789C138" w14:textId="77777777" w:rsidR="00FB72C7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Learning Area</w:t>
            </w:r>
          </w:p>
        </w:tc>
        <w:tc>
          <w:tcPr>
            <w:tcW w:w="1265" w:type="pct"/>
          </w:tcPr>
          <w:p w14:paraId="5AC671F6" w14:textId="4B8D5A73" w:rsidR="00FB72C7" w:rsidRDefault="000000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Mathematics- </w:t>
            </w:r>
            <w:r w:rsidR="009F507B">
              <w:rPr>
                <w:rFonts w:ascii="Arial" w:hAnsi="Arial" w:cs="Arial"/>
              </w:rPr>
              <w:t>Statistics and Probability</w:t>
            </w:r>
          </w:p>
        </w:tc>
      </w:tr>
      <w:tr w:rsidR="00FB72C7" w14:paraId="34648765" w14:textId="77777777" w:rsidTr="003060CD">
        <w:trPr>
          <w:trHeight w:val="288"/>
        </w:trPr>
        <w:tc>
          <w:tcPr>
            <w:tcW w:w="349" w:type="pct"/>
            <w:vMerge/>
          </w:tcPr>
          <w:p w14:paraId="73929689" w14:textId="77777777" w:rsidR="00FB72C7" w:rsidRDefault="00FB72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2" w:type="pct"/>
            <w:vMerge/>
            <w:vAlign w:val="center"/>
          </w:tcPr>
          <w:p w14:paraId="59A5F928" w14:textId="77777777" w:rsidR="00FB72C7" w:rsidRDefault="00FB72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vAlign w:val="center"/>
          </w:tcPr>
          <w:p w14:paraId="4F54693E" w14:textId="77777777" w:rsidR="00FB72C7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366" w:type="pct"/>
          </w:tcPr>
          <w:p w14:paraId="74565712" w14:textId="3ED761C8" w:rsidR="00FB72C7" w:rsidRDefault="00FB72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</w:tcPr>
          <w:p w14:paraId="2F574ECB" w14:textId="77777777" w:rsidR="00FB72C7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Quarter</w:t>
            </w:r>
          </w:p>
        </w:tc>
        <w:tc>
          <w:tcPr>
            <w:tcW w:w="1265" w:type="pct"/>
          </w:tcPr>
          <w:p w14:paraId="437681F6" w14:textId="361916F1" w:rsidR="00FB72C7" w:rsidRDefault="000000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7A16">
              <w:rPr>
                <w:rFonts w:ascii="Arial" w:hAnsi="Arial" w:cs="Arial"/>
              </w:rPr>
              <w:t>I</w:t>
            </w:r>
            <w:r w:rsidR="00707D3F" w:rsidRPr="00967A16">
              <w:rPr>
                <w:rFonts w:ascii="Arial" w:hAnsi="Arial" w:cs="Arial"/>
              </w:rPr>
              <w:t>V</w:t>
            </w:r>
          </w:p>
        </w:tc>
      </w:tr>
    </w:tbl>
    <w:p w14:paraId="0FAAFD0B" w14:textId="77777777" w:rsidR="00FB72C7" w:rsidRDefault="00FB72C7">
      <w:pPr>
        <w:spacing w:after="0" w:line="240" w:lineRule="auto"/>
        <w:rPr>
          <w:rFonts w:ascii="Arial" w:hAnsi="Arial" w:cs="Arial"/>
        </w:rPr>
      </w:pPr>
    </w:p>
    <w:p w14:paraId="2DBA502F" w14:textId="77777777" w:rsidR="00FB72C7" w:rsidRDefault="00FB72C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4999" w:type="pct"/>
        <w:tblLook w:val="04A0" w:firstRow="1" w:lastRow="0" w:firstColumn="1" w:lastColumn="0" w:noHBand="0" w:noVBand="1"/>
      </w:tblPr>
      <w:tblGrid>
        <w:gridCol w:w="4015"/>
        <w:gridCol w:w="11370"/>
      </w:tblGrid>
      <w:tr w:rsidR="00FB72C7" w14:paraId="10076513" w14:textId="77777777" w:rsidTr="00224D84">
        <w:tc>
          <w:tcPr>
            <w:tcW w:w="1305" w:type="pct"/>
            <w:shd w:val="clear" w:color="auto" w:fill="92D050"/>
            <w:vAlign w:val="center"/>
          </w:tcPr>
          <w:p w14:paraId="5FA2F5F6" w14:textId="77777777" w:rsidR="00FB72C7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OBJECTIVES</w:t>
            </w:r>
          </w:p>
        </w:tc>
        <w:tc>
          <w:tcPr>
            <w:tcW w:w="3695" w:type="pct"/>
            <w:vAlign w:val="center"/>
          </w:tcPr>
          <w:p w14:paraId="09C2C4DF" w14:textId="77777777" w:rsidR="00FB72C7" w:rsidRDefault="00FB72C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7A16" w14:paraId="69B83253" w14:textId="77777777" w:rsidTr="00224D84">
        <w:tc>
          <w:tcPr>
            <w:tcW w:w="1305" w:type="pct"/>
            <w:shd w:val="clear" w:color="auto" w:fill="92D050"/>
            <w:vAlign w:val="center"/>
          </w:tcPr>
          <w:p w14:paraId="06BD3703" w14:textId="77777777" w:rsidR="00967A16" w:rsidRDefault="00967A16" w:rsidP="00967A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Content Standards</w:t>
            </w:r>
          </w:p>
        </w:tc>
        <w:tc>
          <w:tcPr>
            <w:tcW w:w="3695" w:type="pct"/>
            <w:vAlign w:val="center"/>
          </w:tcPr>
          <w:p w14:paraId="23F42EE8" w14:textId="5360DB6E" w:rsidR="00967A16" w:rsidRPr="007B1E7A" w:rsidRDefault="00967A16" w:rsidP="00967A16">
            <w:pPr>
              <w:spacing w:after="0" w:line="240" w:lineRule="auto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 xml:space="preserve">The learner </w:t>
            </w:r>
            <w:r w:rsidRPr="004C1758">
              <w:rPr>
                <w:rFonts w:ascii="Arial" w:hAnsi="Arial" w:cs="Arial"/>
              </w:rPr>
              <w:t>demonstrates</w:t>
            </w:r>
            <w:r>
              <w:rPr>
                <w:rFonts w:ascii="Arial" w:hAnsi="Arial" w:cs="Arial"/>
              </w:rPr>
              <w:t xml:space="preserve"> </w:t>
            </w:r>
            <w:r w:rsidRPr="004C1758">
              <w:rPr>
                <w:rFonts w:ascii="Arial" w:hAnsi="Arial" w:cs="Arial"/>
              </w:rPr>
              <w:t>understanding of key</w:t>
            </w:r>
            <w:r>
              <w:rPr>
                <w:rFonts w:ascii="Arial" w:hAnsi="Arial" w:cs="Arial"/>
              </w:rPr>
              <w:t xml:space="preserve"> </w:t>
            </w:r>
            <w:r w:rsidRPr="004C1758">
              <w:rPr>
                <w:rFonts w:ascii="Arial" w:hAnsi="Arial" w:cs="Arial"/>
              </w:rPr>
              <w:t>concepts of inequalities in a</w:t>
            </w:r>
            <w:r>
              <w:rPr>
                <w:rFonts w:ascii="Arial" w:hAnsi="Arial" w:cs="Arial"/>
              </w:rPr>
              <w:t xml:space="preserve"> </w:t>
            </w:r>
            <w:r w:rsidRPr="004C1758">
              <w:rPr>
                <w:rFonts w:ascii="Arial" w:hAnsi="Arial" w:cs="Arial"/>
              </w:rPr>
              <w:t>triangle, and parallel and</w:t>
            </w:r>
            <w:r>
              <w:rPr>
                <w:rFonts w:ascii="Arial" w:hAnsi="Arial" w:cs="Arial"/>
              </w:rPr>
              <w:t xml:space="preserve"> </w:t>
            </w:r>
            <w:r w:rsidRPr="004C1758">
              <w:rPr>
                <w:rFonts w:ascii="Arial" w:hAnsi="Arial" w:cs="Arial"/>
              </w:rPr>
              <w:t>perpendicular lines.</w:t>
            </w:r>
          </w:p>
        </w:tc>
      </w:tr>
      <w:tr w:rsidR="00967A16" w14:paraId="629ACCC2" w14:textId="77777777" w:rsidTr="00224D84">
        <w:trPr>
          <w:trHeight w:val="255"/>
        </w:trPr>
        <w:tc>
          <w:tcPr>
            <w:tcW w:w="1305" w:type="pct"/>
            <w:shd w:val="clear" w:color="auto" w:fill="92D050"/>
            <w:vAlign w:val="center"/>
          </w:tcPr>
          <w:p w14:paraId="5A6F9542" w14:textId="77777777" w:rsidR="00967A16" w:rsidRDefault="00967A16" w:rsidP="00967A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Performance Standards</w:t>
            </w:r>
          </w:p>
        </w:tc>
        <w:tc>
          <w:tcPr>
            <w:tcW w:w="3695" w:type="pct"/>
            <w:vAlign w:val="center"/>
          </w:tcPr>
          <w:p w14:paraId="05BDEF87" w14:textId="301D7C43" w:rsidR="00967A16" w:rsidRPr="007B1E7A" w:rsidRDefault="00967A16" w:rsidP="00967A16">
            <w:pPr>
              <w:spacing w:after="0" w:line="240" w:lineRule="auto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 xml:space="preserve">The learner </w:t>
            </w:r>
            <w:r w:rsidRPr="004C1758">
              <w:rPr>
                <w:rFonts w:ascii="Arial" w:hAnsi="Arial" w:cs="Arial"/>
              </w:rPr>
              <w:t>is able to communicate</w:t>
            </w:r>
            <w:r>
              <w:rPr>
                <w:rFonts w:ascii="Arial" w:hAnsi="Arial" w:cs="Arial"/>
              </w:rPr>
              <w:t xml:space="preserve"> </w:t>
            </w:r>
            <w:r w:rsidRPr="004C1758">
              <w:rPr>
                <w:rFonts w:ascii="Arial" w:hAnsi="Arial" w:cs="Arial"/>
              </w:rPr>
              <w:t>mathematical thinking with</w:t>
            </w:r>
            <w:r>
              <w:rPr>
                <w:rFonts w:ascii="Arial" w:hAnsi="Arial" w:cs="Arial"/>
              </w:rPr>
              <w:t xml:space="preserve"> </w:t>
            </w:r>
            <w:r w:rsidRPr="004C1758">
              <w:rPr>
                <w:rFonts w:ascii="Arial" w:hAnsi="Arial" w:cs="Arial"/>
              </w:rPr>
              <w:t>coherence and clarity in</w:t>
            </w:r>
            <w:r>
              <w:rPr>
                <w:rFonts w:ascii="Arial" w:hAnsi="Arial" w:cs="Arial"/>
              </w:rPr>
              <w:t xml:space="preserve"> </w:t>
            </w:r>
            <w:r w:rsidRPr="004C1758">
              <w:rPr>
                <w:rFonts w:ascii="Arial" w:hAnsi="Arial" w:cs="Arial"/>
              </w:rPr>
              <w:t>formulating, investigating,</w:t>
            </w:r>
            <w:r>
              <w:rPr>
                <w:rFonts w:ascii="Arial" w:hAnsi="Arial" w:cs="Arial"/>
              </w:rPr>
              <w:t xml:space="preserve"> </w:t>
            </w:r>
            <w:r w:rsidRPr="004C1758">
              <w:rPr>
                <w:rFonts w:ascii="Arial" w:hAnsi="Arial" w:cs="Arial"/>
              </w:rPr>
              <w:t>analyzing, and solving real-</w:t>
            </w:r>
            <w:r>
              <w:rPr>
                <w:rFonts w:ascii="Arial" w:hAnsi="Arial" w:cs="Arial"/>
              </w:rPr>
              <w:t xml:space="preserve"> </w:t>
            </w:r>
            <w:r w:rsidRPr="004C1758">
              <w:rPr>
                <w:rFonts w:ascii="Arial" w:hAnsi="Arial" w:cs="Arial"/>
              </w:rPr>
              <w:t>life problems involving</w:t>
            </w:r>
            <w:r>
              <w:rPr>
                <w:rFonts w:ascii="Arial" w:hAnsi="Arial" w:cs="Arial"/>
              </w:rPr>
              <w:t xml:space="preserve"> </w:t>
            </w:r>
            <w:r w:rsidRPr="004C1758">
              <w:rPr>
                <w:rFonts w:ascii="Arial" w:hAnsi="Arial" w:cs="Arial"/>
              </w:rPr>
              <w:t>triangle inequalities, and</w:t>
            </w:r>
            <w:r>
              <w:rPr>
                <w:rFonts w:ascii="Arial" w:hAnsi="Arial" w:cs="Arial"/>
              </w:rPr>
              <w:t xml:space="preserve"> </w:t>
            </w:r>
            <w:r w:rsidRPr="004C1758">
              <w:rPr>
                <w:rFonts w:ascii="Arial" w:hAnsi="Arial" w:cs="Arial"/>
              </w:rPr>
              <w:t>parallelism and</w:t>
            </w:r>
            <w:r>
              <w:rPr>
                <w:rFonts w:ascii="Arial" w:hAnsi="Arial" w:cs="Arial"/>
              </w:rPr>
              <w:t xml:space="preserve"> </w:t>
            </w:r>
            <w:r w:rsidRPr="004C1758">
              <w:rPr>
                <w:rFonts w:ascii="Arial" w:hAnsi="Arial" w:cs="Arial"/>
              </w:rPr>
              <w:t>perpendicularity of lines</w:t>
            </w:r>
            <w:r>
              <w:rPr>
                <w:rFonts w:ascii="Arial" w:hAnsi="Arial" w:cs="Arial"/>
              </w:rPr>
              <w:t xml:space="preserve"> </w:t>
            </w:r>
            <w:r w:rsidRPr="004C1758">
              <w:rPr>
                <w:rFonts w:ascii="Arial" w:hAnsi="Arial" w:cs="Arial"/>
              </w:rPr>
              <w:t>using appropriate and</w:t>
            </w:r>
            <w:r>
              <w:rPr>
                <w:rFonts w:ascii="Arial" w:hAnsi="Arial" w:cs="Arial"/>
              </w:rPr>
              <w:t xml:space="preserve"> </w:t>
            </w:r>
            <w:r w:rsidRPr="004C1758">
              <w:rPr>
                <w:rFonts w:ascii="Arial" w:hAnsi="Arial" w:cs="Arial"/>
              </w:rPr>
              <w:t>accurate</w:t>
            </w:r>
            <w:r>
              <w:rPr>
                <w:rFonts w:ascii="Arial" w:hAnsi="Arial" w:cs="Arial"/>
              </w:rPr>
              <w:t xml:space="preserve"> </w:t>
            </w:r>
            <w:r w:rsidRPr="004C1758">
              <w:rPr>
                <w:rFonts w:ascii="Arial" w:hAnsi="Arial" w:cs="Arial"/>
              </w:rPr>
              <w:t>repr</w:t>
            </w:r>
            <w:r>
              <w:rPr>
                <w:rFonts w:ascii="Arial" w:hAnsi="Arial" w:cs="Arial"/>
              </w:rPr>
              <w:t>e</w:t>
            </w:r>
            <w:r w:rsidRPr="004C1758">
              <w:rPr>
                <w:rFonts w:ascii="Arial" w:hAnsi="Arial" w:cs="Arial"/>
              </w:rPr>
              <w:t>sentations</w:t>
            </w:r>
          </w:p>
        </w:tc>
      </w:tr>
      <w:tr w:rsidR="00187259" w14:paraId="25DC104F" w14:textId="77777777" w:rsidTr="00224D84">
        <w:trPr>
          <w:trHeight w:val="90"/>
        </w:trPr>
        <w:tc>
          <w:tcPr>
            <w:tcW w:w="1305" w:type="pct"/>
            <w:shd w:val="clear" w:color="auto" w:fill="92D050"/>
            <w:vAlign w:val="center"/>
          </w:tcPr>
          <w:p w14:paraId="67AE0996" w14:textId="77777777" w:rsidR="00187259" w:rsidRDefault="00187259" w:rsidP="0018725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Competencies / Objective</w:t>
            </w:r>
          </w:p>
        </w:tc>
        <w:tc>
          <w:tcPr>
            <w:tcW w:w="3695" w:type="pct"/>
            <w:vAlign w:val="center"/>
          </w:tcPr>
          <w:p w14:paraId="2284469C" w14:textId="77777777" w:rsidR="00187259" w:rsidRPr="009B3809" w:rsidRDefault="00187259" w:rsidP="0018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PH" w:eastAsia="en-PH"/>
              </w:rPr>
            </w:pPr>
            <w:r>
              <w:rPr>
                <w:rStyle w:val="fontstyle01"/>
              </w:rPr>
              <w:t xml:space="preserve">The learner applies Theorems on Triangle Inequalities </w:t>
            </w:r>
            <w:r w:rsidRPr="00707D3F">
              <w:rPr>
                <w:rFonts w:ascii="Arial" w:hAnsi="Arial" w:cs="Arial"/>
                <w:b/>
                <w:bCs/>
              </w:rPr>
              <w:t>M8GE-IV</w:t>
            </w:r>
            <w:r>
              <w:rPr>
                <w:rFonts w:ascii="Arial" w:hAnsi="Arial" w:cs="Arial"/>
                <w:b/>
                <w:bCs/>
              </w:rPr>
              <w:t>b</w:t>
            </w:r>
            <w:r w:rsidRPr="00707D3F">
              <w:rPr>
                <w:rFonts w:ascii="Arial" w:hAnsi="Arial" w:cs="Arial"/>
                <w:b/>
                <w:bCs/>
              </w:rPr>
              <w:t>-1</w:t>
            </w:r>
          </w:p>
          <w:p w14:paraId="4795A49D" w14:textId="77777777" w:rsidR="00187259" w:rsidRDefault="00187259" w:rsidP="0018725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2D901FC" w14:textId="77777777" w:rsidR="00187259" w:rsidRDefault="00187259" w:rsidP="0018725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 the end of the session, t</w:t>
            </w:r>
            <w:r w:rsidRPr="00F07EBF">
              <w:rPr>
                <w:rFonts w:ascii="Arial" w:hAnsi="Arial" w:cs="Arial"/>
                <w:b/>
                <w:bCs/>
              </w:rPr>
              <w:t>he students should</w:t>
            </w:r>
            <w:r>
              <w:rPr>
                <w:rFonts w:ascii="Arial" w:hAnsi="Arial" w:cs="Arial"/>
                <w:b/>
                <w:bCs/>
              </w:rPr>
              <w:t xml:space="preserve"> have</w:t>
            </w:r>
          </w:p>
          <w:p w14:paraId="6A2E106A" w14:textId="77777777" w:rsidR="00187259" w:rsidRDefault="00187259" w:rsidP="0018725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t xml:space="preserve"> </w:t>
            </w:r>
            <w:r w:rsidRPr="009B3809">
              <w:rPr>
                <w:rFonts w:ascii="Arial" w:hAnsi="Arial" w:cs="Arial"/>
              </w:rPr>
              <w:t>recall</w:t>
            </w:r>
            <w:r>
              <w:rPr>
                <w:rFonts w:ascii="Arial" w:hAnsi="Arial" w:cs="Arial"/>
              </w:rPr>
              <w:t xml:space="preserve">ed </w:t>
            </w:r>
            <w:r w:rsidRPr="009B3809">
              <w:rPr>
                <w:rFonts w:ascii="Arial" w:hAnsi="Arial" w:cs="Arial"/>
              </w:rPr>
              <w:t>the definition of the exterior angle of a triangle and its corresponding remote interior angles.</w:t>
            </w:r>
          </w:p>
          <w:p w14:paraId="0438939E" w14:textId="77777777" w:rsidR="00187259" w:rsidRDefault="00187259" w:rsidP="0018725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9B3809">
              <w:rPr>
                <w:rFonts w:ascii="Arial" w:hAnsi="Arial" w:cs="Arial"/>
              </w:rPr>
              <w:t>appl</w:t>
            </w:r>
            <w:r>
              <w:rPr>
                <w:rFonts w:ascii="Arial" w:hAnsi="Arial" w:cs="Arial"/>
              </w:rPr>
              <w:t>ied</w:t>
            </w:r>
            <w:r w:rsidRPr="009B3809">
              <w:rPr>
                <w:rFonts w:ascii="Arial" w:hAnsi="Arial" w:cs="Arial"/>
              </w:rPr>
              <w:t xml:space="preserve"> the exterior angle theorem to solve problems involving missing angles of triangles.</w:t>
            </w:r>
          </w:p>
          <w:p w14:paraId="4AD699EE" w14:textId="0983D777" w:rsidR="00187259" w:rsidRPr="007B1E7A" w:rsidRDefault="00187259" w:rsidP="00187259">
            <w:pPr>
              <w:spacing w:after="0" w:line="240" w:lineRule="auto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-</w:t>
            </w:r>
            <w:r>
              <w:t xml:space="preserve"> </w:t>
            </w:r>
            <w:r w:rsidRPr="00B071B3">
              <w:rPr>
                <w:rFonts w:ascii="Arial" w:hAnsi="Arial" w:cs="Arial"/>
              </w:rPr>
              <w:t>appreciate</w:t>
            </w:r>
            <w:r>
              <w:rPr>
                <w:rFonts w:ascii="Arial" w:hAnsi="Arial" w:cs="Arial"/>
              </w:rPr>
              <w:t>d</w:t>
            </w:r>
            <w:r w:rsidRPr="00B071B3">
              <w:rPr>
                <w:rFonts w:ascii="Arial" w:hAnsi="Arial" w:cs="Arial"/>
              </w:rPr>
              <w:t xml:space="preserve"> the usefulness of the exterior angle theorem in real-world situations and geometry proofs.</w:t>
            </w:r>
          </w:p>
        </w:tc>
      </w:tr>
      <w:tr w:rsidR="001F68E7" w14:paraId="71EF49C5" w14:textId="77777777" w:rsidTr="00B35A85">
        <w:trPr>
          <w:trHeight w:val="56"/>
        </w:trPr>
        <w:tc>
          <w:tcPr>
            <w:tcW w:w="1305" w:type="pct"/>
            <w:shd w:val="clear" w:color="auto" w:fill="92D050"/>
            <w:vAlign w:val="center"/>
          </w:tcPr>
          <w:p w14:paraId="066A802B" w14:textId="77777777" w:rsidR="001F68E7" w:rsidRDefault="001F68E7" w:rsidP="001F68E7">
            <w:pPr>
              <w:spacing w:after="0" w:line="240" w:lineRule="auto"/>
              <w:rPr>
                <w:rFonts w:ascii="Arial" w:hAnsi="Arial" w:cs="Arial"/>
              </w:rPr>
            </w:pPr>
            <w:bookmarkStart w:id="0" w:name="_Hlk132673489"/>
            <w:r>
              <w:rPr>
                <w:rFonts w:ascii="Arial" w:hAnsi="Arial" w:cs="Arial"/>
                <w:b/>
                <w:bCs/>
              </w:rPr>
              <w:t>II.  CONTENT</w:t>
            </w:r>
          </w:p>
        </w:tc>
        <w:tc>
          <w:tcPr>
            <w:tcW w:w="3695" w:type="pct"/>
            <w:vAlign w:val="center"/>
          </w:tcPr>
          <w:p w14:paraId="3EC3A074" w14:textId="51623A8F" w:rsidR="00C01303" w:rsidRPr="007B1E7A" w:rsidRDefault="00033FDA" w:rsidP="00C01303">
            <w:pPr>
              <w:spacing w:after="0" w:line="240" w:lineRule="auto"/>
              <w:rPr>
                <w:rFonts w:ascii="Arial" w:hAnsi="Arial" w:cs="Arial"/>
                <w:b/>
                <w:bCs/>
                <w:color w:val="385623" w:themeColor="accent6" w:themeShade="80"/>
                <w:highlight w:val="red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Applying </w:t>
            </w:r>
            <w:r w:rsidR="00967A16" w:rsidRPr="00967A16">
              <w:rPr>
                <w:rFonts w:ascii="Arial" w:hAnsi="Arial" w:cs="Arial"/>
                <w:b/>
                <w:bCs/>
                <w:color w:val="385623" w:themeColor="accent6" w:themeShade="80"/>
              </w:rPr>
              <w:t>Triangle Inequality Theorems</w:t>
            </w:r>
          </w:p>
        </w:tc>
      </w:tr>
      <w:bookmarkEnd w:id="0"/>
      <w:tr w:rsidR="001F68E7" w14:paraId="0229DE1B" w14:textId="77777777" w:rsidTr="00224D84">
        <w:tc>
          <w:tcPr>
            <w:tcW w:w="1305" w:type="pct"/>
            <w:shd w:val="clear" w:color="auto" w:fill="92D050"/>
            <w:vAlign w:val="center"/>
          </w:tcPr>
          <w:p w14:paraId="03EDFD49" w14:textId="77777777" w:rsidR="001F68E7" w:rsidRDefault="001F68E7" w:rsidP="001F68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III. LEARNING RESOURCES</w:t>
            </w:r>
          </w:p>
        </w:tc>
        <w:tc>
          <w:tcPr>
            <w:tcW w:w="3695" w:type="pct"/>
            <w:vAlign w:val="center"/>
          </w:tcPr>
          <w:p w14:paraId="5C1A9097" w14:textId="29B4EBDB" w:rsidR="001F68E7" w:rsidRDefault="001F68E7" w:rsidP="001F68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F68E7" w14:paraId="46447C99" w14:textId="77777777" w:rsidTr="00224D84">
        <w:tc>
          <w:tcPr>
            <w:tcW w:w="1305" w:type="pct"/>
            <w:shd w:val="clear" w:color="auto" w:fill="92D050"/>
            <w:vAlign w:val="center"/>
          </w:tcPr>
          <w:p w14:paraId="1B3A5ED8" w14:textId="77777777" w:rsidR="001F68E7" w:rsidRDefault="001F68E7" w:rsidP="001F68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References</w:t>
            </w:r>
          </w:p>
        </w:tc>
        <w:tc>
          <w:tcPr>
            <w:tcW w:w="3695" w:type="pct"/>
            <w:vAlign w:val="center"/>
          </w:tcPr>
          <w:p w14:paraId="29553E51" w14:textId="77777777" w:rsidR="001F68E7" w:rsidRDefault="001F68E7" w:rsidP="001F68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F68E7" w14:paraId="779509E1" w14:textId="77777777" w:rsidTr="00224D84">
        <w:tc>
          <w:tcPr>
            <w:tcW w:w="1305" w:type="pct"/>
            <w:shd w:val="clear" w:color="auto" w:fill="92D050"/>
            <w:vAlign w:val="center"/>
          </w:tcPr>
          <w:p w14:paraId="4C6CC4E2" w14:textId="77777777" w:rsidR="001F68E7" w:rsidRDefault="001F68E7" w:rsidP="001F68E7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Teacher’s Guide Pages</w:t>
            </w:r>
          </w:p>
        </w:tc>
        <w:tc>
          <w:tcPr>
            <w:tcW w:w="3695" w:type="pct"/>
            <w:vAlign w:val="center"/>
          </w:tcPr>
          <w:p w14:paraId="03CA0100" w14:textId="42993154" w:rsidR="001F68E7" w:rsidRDefault="001F68E7" w:rsidP="001F68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F68E7" w14:paraId="4B4E0BE1" w14:textId="77777777" w:rsidTr="00224D84">
        <w:tc>
          <w:tcPr>
            <w:tcW w:w="1305" w:type="pct"/>
            <w:shd w:val="clear" w:color="auto" w:fill="92D050"/>
            <w:vAlign w:val="center"/>
          </w:tcPr>
          <w:p w14:paraId="2BA8F560" w14:textId="77777777" w:rsidR="001F68E7" w:rsidRDefault="001F68E7" w:rsidP="001F68E7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Learner’s Materials Pages</w:t>
            </w:r>
          </w:p>
        </w:tc>
        <w:tc>
          <w:tcPr>
            <w:tcW w:w="3695" w:type="pct"/>
            <w:vAlign w:val="center"/>
          </w:tcPr>
          <w:p w14:paraId="0BDA2870" w14:textId="77777777" w:rsidR="001F68E7" w:rsidRDefault="001F68E7" w:rsidP="001F68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F68E7" w14:paraId="7C46654D" w14:textId="77777777" w:rsidTr="00224D84">
        <w:tc>
          <w:tcPr>
            <w:tcW w:w="1305" w:type="pct"/>
            <w:shd w:val="clear" w:color="auto" w:fill="92D050"/>
            <w:vAlign w:val="center"/>
          </w:tcPr>
          <w:p w14:paraId="0C2AA39D" w14:textId="77777777" w:rsidR="001F68E7" w:rsidRDefault="001F68E7" w:rsidP="001F68E7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Textbook Pages</w:t>
            </w:r>
          </w:p>
        </w:tc>
        <w:tc>
          <w:tcPr>
            <w:tcW w:w="3695" w:type="pct"/>
            <w:vAlign w:val="center"/>
          </w:tcPr>
          <w:p w14:paraId="5AD36E96" w14:textId="77777777" w:rsidR="001F68E7" w:rsidRDefault="001F68E7" w:rsidP="001F68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F68E7" w14:paraId="797AE1DC" w14:textId="77777777" w:rsidTr="00224D84">
        <w:trPr>
          <w:trHeight w:val="413"/>
        </w:trPr>
        <w:tc>
          <w:tcPr>
            <w:tcW w:w="1305" w:type="pct"/>
            <w:shd w:val="clear" w:color="auto" w:fill="92D050"/>
            <w:vAlign w:val="center"/>
          </w:tcPr>
          <w:p w14:paraId="33A941FF" w14:textId="77777777" w:rsidR="001F68E7" w:rsidRDefault="001F68E7" w:rsidP="001F68E7">
            <w:pPr>
              <w:numPr>
                <w:ilvl w:val="0"/>
                <w:numId w:val="3"/>
              </w:numPr>
              <w:spacing w:after="0" w:line="240" w:lineRule="auto"/>
              <w:ind w:left="1440" w:hanging="6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Materials from</w:t>
            </w:r>
          </w:p>
          <w:p w14:paraId="7F559366" w14:textId="77777777" w:rsidR="001F68E7" w:rsidRDefault="001F68E7" w:rsidP="001F68E7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Resources (LR) Portal</w:t>
            </w:r>
          </w:p>
        </w:tc>
        <w:tc>
          <w:tcPr>
            <w:tcW w:w="3695" w:type="pct"/>
            <w:vAlign w:val="center"/>
          </w:tcPr>
          <w:p w14:paraId="242F44A3" w14:textId="31DC4C68" w:rsidR="001F68E7" w:rsidRDefault="001F68E7" w:rsidP="001F68E7">
            <w:pPr>
              <w:spacing w:after="0" w:line="240" w:lineRule="auto"/>
              <w:ind w:left="630" w:hanging="63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K to 12 Curriculum Guide MATHEMATICS (Grade 1 to Grade 10)</w:t>
            </w:r>
            <w:r>
              <w:rPr>
                <w:rFonts w:ascii="Arial" w:hAnsi="Arial" w:cs="Arial"/>
              </w:rPr>
              <w:t>. Department of Education, 2016.</w:t>
            </w:r>
          </w:p>
          <w:p w14:paraId="6B6BF9A3" w14:textId="77777777" w:rsidR="00C01303" w:rsidRDefault="00C01303" w:rsidP="001F68E7">
            <w:pPr>
              <w:spacing w:after="0" w:line="240" w:lineRule="auto"/>
              <w:ind w:left="630" w:hanging="630"/>
              <w:rPr>
                <w:rFonts w:ascii="Arial" w:hAnsi="Arial" w:cs="Arial"/>
              </w:rPr>
            </w:pPr>
          </w:p>
          <w:p w14:paraId="65DC1012" w14:textId="7B6F70A0" w:rsidR="001F68E7" w:rsidRDefault="001F68E7" w:rsidP="001F68E7">
            <w:pPr>
              <w:spacing w:after="0" w:line="240" w:lineRule="auto"/>
              <w:ind w:left="630" w:hanging="63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“Curriculum Implementation and Learning Management Matrix.”</w:t>
            </w:r>
            <w:r>
              <w:rPr>
                <w:rFonts w:ascii="Arial" w:hAnsi="Arial" w:cs="Arial"/>
              </w:rPr>
              <w:t xml:space="preserve"> Department of Education, 2020.</w:t>
            </w:r>
          </w:p>
          <w:p w14:paraId="1104A000" w14:textId="399B2D09" w:rsidR="00C01303" w:rsidRDefault="00C01303" w:rsidP="009A50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F68E7" w14:paraId="299A93BB" w14:textId="77777777" w:rsidTr="005A2E0B">
        <w:trPr>
          <w:trHeight w:val="821"/>
        </w:trPr>
        <w:tc>
          <w:tcPr>
            <w:tcW w:w="1305" w:type="pct"/>
            <w:shd w:val="clear" w:color="auto" w:fill="92D050"/>
            <w:vAlign w:val="center"/>
          </w:tcPr>
          <w:p w14:paraId="7A37A829" w14:textId="77777777" w:rsidR="001F68E7" w:rsidRDefault="001F68E7" w:rsidP="001F68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Learning Resources</w:t>
            </w:r>
          </w:p>
        </w:tc>
        <w:tc>
          <w:tcPr>
            <w:tcW w:w="3695" w:type="pct"/>
            <w:vAlign w:val="center"/>
          </w:tcPr>
          <w:p w14:paraId="443B14D2" w14:textId="62A2BF9E" w:rsidR="005F1608" w:rsidRDefault="005F1608" w:rsidP="001F68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FC225FB" w14:textId="77777777" w:rsidR="00177F43" w:rsidRDefault="00177F43"/>
    <w:tbl>
      <w:tblPr>
        <w:tblStyle w:val="TableGrid"/>
        <w:tblW w:w="5000" w:type="pct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94"/>
        <w:gridCol w:w="3374"/>
        <w:gridCol w:w="3374"/>
        <w:gridCol w:w="3373"/>
        <w:gridCol w:w="3373"/>
      </w:tblGrid>
      <w:tr w:rsidR="008F3F28" w14:paraId="4B24EBC1" w14:textId="4993CC3A" w:rsidTr="008F3F28">
        <w:trPr>
          <w:trHeight w:val="229"/>
        </w:trPr>
        <w:tc>
          <w:tcPr>
            <w:tcW w:w="615" w:type="pct"/>
            <w:shd w:val="clear" w:color="auto" w:fill="92D050"/>
          </w:tcPr>
          <w:p w14:paraId="2A2245CD" w14:textId="01938899" w:rsidR="008F3F28" w:rsidRDefault="008F3F28" w:rsidP="0012194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IV. PROCEDURES</w:t>
            </w:r>
          </w:p>
        </w:tc>
        <w:tc>
          <w:tcPr>
            <w:tcW w:w="1096" w:type="pct"/>
          </w:tcPr>
          <w:p w14:paraId="7FDC8D47" w14:textId="72ECEBFA" w:rsidR="008F3F28" w:rsidRPr="00EB14F4" w:rsidRDefault="008F3F28" w:rsidP="001219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Session 1</w:t>
            </w:r>
          </w:p>
        </w:tc>
        <w:tc>
          <w:tcPr>
            <w:tcW w:w="1096" w:type="pct"/>
          </w:tcPr>
          <w:p w14:paraId="7185124B" w14:textId="26EDD8BF" w:rsidR="008F3F28" w:rsidRPr="00EB14F4" w:rsidRDefault="008F3F28" w:rsidP="001219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Session 2</w:t>
            </w:r>
          </w:p>
        </w:tc>
        <w:tc>
          <w:tcPr>
            <w:tcW w:w="1096" w:type="pct"/>
          </w:tcPr>
          <w:p w14:paraId="79D93ABE" w14:textId="6CC14FE3" w:rsidR="008F3F28" w:rsidRPr="00EB14F4" w:rsidRDefault="008F3F28" w:rsidP="001219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Session 3</w:t>
            </w:r>
          </w:p>
        </w:tc>
        <w:tc>
          <w:tcPr>
            <w:tcW w:w="1096" w:type="pct"/>
            <w:vAlign w:val="center"/>
          </w:tcPr>
          <w:p w14:paraId="059F174F" w14:textId="091DCA95" w:rsidR="008F3F28" w:rsidRDefault="008F3F28" w:rsidP="001219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Session 4</w:t>
            </w:r>
          </w:p>
        </w:tc>
      </w:tr>
      <w:tr w:rsidR="008F3F28" w14:paraId="316EABA7" w14:textId="3A34952E" w:rsidTr="008F3F28">
        <w:tc>
          <w:tcPr>
            <w:tcW w:w="615" w:type="pct"/>
            <w:shd w:val="clear" w:color="auto" w:fill="92D050"/>
          </w:tcPr>
          <w:p w14:paraId="2E5A7049" w14:textId="77777777" w:rsidR="008F3F28" w:rsidRDefault="008F3F28" w:rsidP="00121941">
            <w:pPr>
              <w:pStyle w:val="ListParagraph"/>
              <w:numPr>
                <w:ilvl w:val="253"/>
                <w:numId w:val="0"/>
              </w:numPr>
              <w:spacing w:line="240" w:lineRule="auto"/>
              <w:jc w:val="both"/>
              <w:rPr>
                <w:rFonts w:ascii="Arial" w:hAnsi="Arial" w:cs="Arial"/>
              </w:rPr>
            </w:pPr>
            <w:bookmarkStart w:id="1" w:name="_Hlk133836613"/>
            <w:bookmarkStart w:id="2" w:name="_Hlk132590901"/>
            <w:r>
              <w:rPr>
                <w:rFonts w:ascii="Arial" w:hAnsi="Arial" w:cs="Arial"/>
              </w:rPr>
              <w:lastRenderedPageBreak/>
              <w:t xml:space="preserve">A. Reviewing previous lesson or presenting the new lesson </w:t>
            </w:r>
          </w:p>
          <w:p w14:paraId="62753AD4" w14:textId="28BF953E" w:rsidR="008F3F28" w:rsidRDefault="008F3F28" w:rsidP="00121941">
            <w:pPr>
              <w:pStyle w:val="ListParagraph"/>
              <w:numPr>
                <w:ilvl w:val="253"/>
                <w:numId w:val="0"/>
              </w:num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pct"/>
            <w:vAlign w:val="center"/>
          </w:tcPr>
          <w:p w14:paraId="1D513497" w14:textId="77777777" w:rsidR="008F3F28" w:rsidRPr="007626E1" w:rsidRDefault="008F3F28" w:rsidP="00121941">
            <w:pPr>
              <w:jc w:val="both"/>
              <w:rPr>
                <w:rFonts w:ascii="Arial" w:hAnsi="Arial" w:cs="Arial"/>
              </w:rPr>
            </w:pPr>
            <w:r w:rsidRPr="007626E1">
              <w:rPr>
                <w:rFonts w:ascii="Arial" w:hAnsi="Arial" w:cs="Arial"/>
              </w:rPr>
              <w:t>Start by reviewing the concept of the exterior angle inequality theorem with an activity “Name me” where you will show a triangle with three extended sides forming three exterior angles and the task is for the students to name the angles and their relative remote angles.</w:t>
            </w:r>
          </w:p>
          <w:p w14:paraId="4F5B3D80" w14:textId="77777777" w:rsidR="008F3F28" w:rsidRPr="007626E1" w:rsidRDefault="008F3F28" w:rsidP="00121941">
            <w:pPr>
              <w:jc w:val="both"/>
              <w:rPr>
                <w:rFonts w:ascii="Arial" w:hAnsi="Arial" w:cs="Arial"/>
              </w:rPr>
            </w:pPr>
            <w:r w:rsidRPr="007626E1">
              <w:rPr>
                <w:rFonts w:ascii="Arial" w:hAnsi="Arial" w:cs="Arial"/>
              </w:rPr>
              <w:t>Write the definition of the exterior angle of a triangle and its corresponding remote interior angles on the board or on a slide.</w:t>
            </w:r>
          </w:p>
          <w:p w14:paraId="2BCB4DA6" w14:textId="7A533DA0" w:rsidR="008F3F28" w:rsidRPr="00F61E54" w:rsidRDefault="008F3F28" w:rsidP="00121941">
            <w:pPr>
              <w:jc w:val="both"/>
              <w:rPr>
                <w:rFonts w:ascii="Arial" w:hAnsi="Arial" w:cs="Arial"/>
              </w:rPr>
            </w:pPr>
            <w:r w:rsidRPr="007626E1">
              <w:rPr>
                <w:rFonts w:ascii="Arial" w:hAnsi="Arial" w:cs="Arial"/>
              </w:rPr>
              <w:t>Explain that the exterior angle theorem states that the measure of an exterior angle of a triangle is equal to the sum of the measures of its two remote interior angles.</w:t>
            </w:r>
          </w:p>
        </w:tc>
        <w:tc>
          <w:tcPr>
            <w:tcW w:w="1096" w:type="pct"/>
          </w:tcPr>
          <w:p w14:paraId="577AB2A6" w14:textId="392EB33B" w:rsidR="008F3F28" w:rsidRDefault="008F3F28" w:rsidP="001219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pct"/>
          </w:tcPr>
          <w:p w14:paraId="74404D6F" w14:textId="00904188" w:rsidR="008F3F28" w:rsidRDefault="008F3F28" w:rsidP="001219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pct"/>
            <w:vAlign w:val="center"/>
          </w:tcPr>
          <w:p w14:paraId="48F0A16D" w14:textId="77777777" w:rsidR="008F3F28" w:rsidRPr="00B23E2B" w:rsidRDefault="008F3F28" w:rsidP="00121941">
            <w:pPr>
              <w:jc w:val="both"/>
              <w:rPr>
                <w:rFonts w:ascii="Arial" w:hAnsi="Arial" w:cs="Arial"/>
              </w:rPr>
            </w:pPr>
            <w:r w:rsidRPr="00B23E2B">
              <w:rPr>
                <w:rFonts w:ascii="Arial" w:hAnsi="Arial" w:cs="Arial"/>
              </w:rPr>
              <w:t>Review the definitions and formulas of the three theorems on triangle inequalities: exterior angle theorem, triangle inequality theorem (sides), and hinge theorem.</w:t>
            </w:r>
          </w:p>
          <w:p w14:paraId="1BABE00F" w14:textId="526DBA73" w:rsidR="008F3F28" w:rsidRDefault="008F3F28" w:rsidP="00121941">
            <w:pPr>
              <w:jc w:val="both"/>
              <w:rPr>
                <w:rFonts w:ascii="Arial" w:hAnsi="Arial" w:cs="Arial"/>
              </w:rPr>
            </w:pPr>
            <w:r w:rsidRPr="00B23E2B">
              <w:rPr>
                <w:rFonts w:ascii="Arial" w:hAnsi="Arial" w:cs="Arial"/>
              </w:rPr>
              <w:t>Ask the students to recall some examples of applying each theorem to a given figure or problem.</w:t>
            </w:r>
          </w:p>
        </w:tc>
      </w:tr>
      <w:tr w:rsidR="008F3F28" w14:paraId="5E1731E0" w14:textId="0FDD351F" w:rsidTr="008F3F28">
        <w:trPr>
          <w:trHeight w:val="90"/>
        </w:trPr>
        <w:tc>
          <w:tcPr>
            <w:tcW w:w="615" w:type="pct"/>
            <w:shd w:val="clear" w:color="auto" w:fill="92D050"/>
          </w:tcPr>
          <w:p w14:paraId="123DD27B" w14:textId="77777777" w:rsidR="008F3F28" w:rsidRDefault="008F3F28" w:rsidP="00121941">
            <w:pPr>
              <w:pStyle w:val="ListParagraph"/>
              <w:numPr>
                <w:ilvl w:val="253"/>
                <w:numId w:val="0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Establishing a purpose for the lesson</w:t>
            </w:r>
          </w:p>
          <w:p w14:paraId="7DBBF10B" w14:textId="58CD3D1F" w:rsidR="008F3F28" w:rsidRDefault="008F3F28" w:rsidP="00121941">
            <w:pPr>
              <w:pStyle w:val="ListParagraph"/>
              <w:numPr>
                <w:ilvl w:val="253"/>
                <w:numId w:val="0"/>
              </w:num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pct"/>
          </w:tcPr>
          <w:p w14:paraId="66701311" w14:textId="77777777" w:rsidR="008F3F28" w:rsidRPr="007626E1" w:rsidRDefault="008F3F28" w:rsidP="00121941">
            <w:pPr>
              <w:jc w:val="both"/>
              <w:rPr>
                <w:rFonts w:ascii="Arial" w:hAnsi="Arial" w:cs="Arial"/>
              </w:rPr>
            </w:pPr>
            <w:r w:rsidRPr="007626E1">
              <w:rPr>
                <w:rFonts w:ascii="Arial" w:hAnsi="Arial" w:cs="Arial"/>
              </w:rPr>
              <w:t>Tell the students that in this lesson, they will learn how to use the exterior angle theorem to find missing angles of triangles given some measurements.</w:t>
            </w:r>
          </w:p>
          <w:p w14:paraId="62FB4F1F" w14:textId="74985B66" w:rsidR="008F3F28" w:rsidRPr="006C1938" w:rsidRDefault="008F3F28" w:rsidP="00121941">
            <w:pPr>
              <w:jc w:val="both"/>
              <w:rPr>
                <w:rFonts w:ascii="Arial" w:hAnsi="Arial" w:cs="Arial"/>
              </w:rPr>
            </w:pPr>
            <w:r w:rsidRPr="007626E1">
              <w:rPr>
                <w:rFonts w:ascii="Arial" w:hAnsi="Arial" w:cs="Arial"/>
              </w:rPr>
              <w:t>Tell them that they will also learn how this theorem can help them solve problems in geometry and in real life.</w:t>
            </w:r>
          </w:p>
        </w:tc>
        <w:tc>
          <w:tcPr>
            <w:tcW w:w="1096" w:type="pct"/>
          </w:tcPr>
          <w:p w14:paraId="236219C8" w14:textId="55A9E41E" w:rsidR="008F3F28" w:rsidRPr="00AF5A75" w:rsidRDefault="008F3F28" w:rsidP="001219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pct"/>
          </w:tcPr>
          <w:p w14:paraId="0DFB73B8" w14:textId="616AB4E0" w:rsidR="008F3F28" w:rsidRPr="00AF5A75" w:rsidRDefault="008F3F28" w:rsidP="001219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pct"/>
          </w:tcPr>
          <w:p w14:paraId="6A49ACD0" w14:textId="56969E2D" w:rsidR="008F3F28" w:rsidRPr="00AF5A75" w:rsidRDefault="008F3F28" w:rsidP="00121941">
            <w:pPr>
              <w:jc w:val="both"/>
              <w:rPr>
                <w:rFonts w:ascii="Arial" w:hAnsi="Arial" w:cs="Arial"/>
              </w:rPr>
            </w:pPr>
            <w:r w:rsidRPr="00B23E2B">
              <w:rPr>
                <w:rFonts w:ascii="Arial" w:hAnsi="Arial" w:cs="Arial"/>
              </w:rPr>
              <w:t>Explain that the purpose of the quiz is to assess their understanding and mastery of these theorems and how they can help them solve problems involving triangles.</w:t>
            </w:r>
          </w:p>
        </w:tc>
      </w:tr>
      <w:tr w:rsidR="008F3F28" w14:paraId="454E9580" w14:textId="554FA292" w:rsidTr="008F3F28">
        <w:tc>
          <w:tcPr>
            <w:tcW w:w="615" w:type="pct"/>
            <w:shd w:val="clear" w:color="auto" w:fill="92D050"/>
          </w:tcPr>
          <w:p w14:paraId="60925125" w14:textId="77777777" w:rsidR="008F3F28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C. Presenting examples/instances of the new lesson</w:t>
            </w:r>
          </w:p>
          <w:p w14:paraId="3AE14181" w14:textId="54AEA0AF" w:rsidR="008F3F28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pct"/>
            <w:vAlign w:val="center"/>
          </w:tcPr>
          <w:p w14:paraId="6E9AD79D" w14:textId="13F74B4C" w:rsidR="008F3F28" w:rsidRPr="00967A16" w:rsidRDefault="008F3F28" w:rsidP="00121941">
            <w:pPr>
              <w:tabs>
                <w:tab w:val="left" w:pos="1050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626E1">
              <w:rPr>
                <w:rFonts w:ascii="Arial" w:hAnsi="Arial" w:cs="Arial"/>
              </w:rPr>
              <w:t>Start with an activity called “Compare me” where they will be shown a triangle on the screen and compare the remote angles to the exterior angle and the sum of the remote interior angles.</w:t>
            </w:r>
          </w:p>
        </w:tc>
        <w:tc>
          <w:tcPr>
            <w:tcW w:w="1096" w:type="pct"/>
          </w:tcPr>
          <w:p w14:paraId="2BA61ABD" w14:textId="4600538D" w:rsidR="008F3F28" w:rsidRPr="006C1938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pct"/>
          </w:tcPr>
          <w:p w14:paraId="61CE4DCA" w14:textId="22E1A840" w:rsidR="008F3F28" w:rsidRPr="006C1938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pct"/>
            <w:vAlign w:val="center"/>
          </w:tcPr>
          <w:p w14:paraId="6B3EFA5D" w14:textId="77777777" w:rsidR="008F3F28" w:rsidRPr="00B23E2B" w:rsidRDefault="008F3F28" w:rsidP="0012194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E2B">
              <w:rPr>
                <w:rFonts w:ascii="Arial" w:hAnsi="Arial" w:cs="Arial"/>
              </w:rPr>
              <w:t>Show some sample questions from the quiz that cover each objective and ask the students to try to answer them.</w:t>
            </w:r>
          </w:p>
          <w:p w14:paraId="327D721F" w14:textId="6A17AFB4" w:rsidR="008F3F28" w:rsidRPr="006C1938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B23E2B">
              <w:rPr>
                <w:rFonts w:ascii="Arial" w:hAnsi="Arial" w:cs="Arial"/>
              </w:rPr>
              <w:t>Discuss the correct answers and solutions with the class and clarify any doubts or misconceptions.</w:t>
            </w:r>
          </w:p>
        </w:tc>
      </w:tr>
      <w:tr w:rsidR="008F3F28" w14:paraId="136A98FA" w14:textId="430107FB" w:rsidTr="008F3F28">
        <w:tc>
          <w:tcPr>
            <w:tcW w:w="615" w:type="pct"/>
            <w:shd w:val="clear" w:color="auto" w:fill="92D050"/>
          </w:tcPr>
          <w:p w14:paraId="7EFFB62E" w14:textId="77777777" w:rsidR="008F3F28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Discussing new concepts and practicing new skills in #1</w:t>
            </w:r>
          </w:p>
          <w:p w14:paraId="72CA25E4" w14:textId="4A572BEC" w:rsidR="008F3F28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pct"/>
          </w:tcPr>
          <w:p w14:paraId="1110642D" w14:textId="77777777" w:rsidR="008F3F28" w:rsidRPr="007626E1" w:rsidRDefault="008F3F28" w:rsidP="00121941">
            <w:pPr>
              <w:jc w:val="both"/>
              <w:rPr>
                <w:rFonts w:ascii="Arial" w:hAnsi="Arial" w:cs="Arial"/>
              </w:rPr>
            </w:pPr>
            <w:r w:rsidRPr="007626E1">
              <w:rPr>
                <w:rFonts w:ascii="Arial" w:hAnsi="Arial" w:cs="Arial"/>
              </w:rPr>
              <w:t>Show some examples of how to use the exterior angle theorem to find missing angles of triangles, such as:</w:t>
            </w:r>
          </w:p>
          <w:p w14:paraId="3CDFC35A" w14:textId="77777777" w:rsidR="008F3F28" w:rsidRPr="007626E1" w:rsidRDefault="008F3F28" w:rsidP="00121941">
            <w:pPr>
              <w:jc w:val="both"/>
              <w:rPr>
                <w:rFonts w:ascii="Arial" w:hAnsi="Arial" w:cs="Arial"/>
              </w:rPr>
            </w:pPr>
            <w:r w:rsidRPr="007626E1">
              <w:rPr>
                <w:rFonts w:ascii="Arial" w:hAnsi="Arial" w:cs="Arial"/>
              </w:rPr>
              <w:t>Example 1: Find x.</w:t>
            </w:r>
          </w:p>
          <w:p w14:paraId="6F562597" w14:textId="77777777" w:rsidR="008F3F28" w:rsidRPr="007626E1" w:rsidRDefault="008F3F28" w:rsidP="00121941">
            <w:pPr>
              <w:jc w:val="both"/>
              <w:rPr>
                <w:rFonts w:ascii="Arial" w:hAnsi="Arial" w:cs="Arial"/>
              </w:rPr>
            </w:pPr>
            <w:r w:rsidRPr="007626E1">
              <w:rPr>
                <w:rFonts w:ascii="Arial" w:hAnsi="Arial" w:cs="Arial"/>
              </w:rPr>
              <w:t>Solution: Using the exterior angle theorem, we have:</w:t>
            </w:r>
          </w:p>
          <w:p w14:paraId="56ED0026" w14:textId="77777777" w:rsidR="008F3F28" w:rsidRPr="007626E1" w:rsidRDefault="008F3F28" w:rsidP="00121941">
            <w:pPr>
              <w:jc w:val="both"/>
              <w:rPr>
                <w:rFonts w:ascii="Arial" w:hAnsi="Arial" w:cs="Arial"/>
              </w:rPr>
            </w:pPr>
            <w:r w:rsidRPr="007626E1">
              <w:rPr>
                <w:rFonts w:ascii="Arial" w:hAnsi="Arial" w:cs="Arial"/>
              </w:rPr>
              <w:t>x = 110° + 40°</w:t>
            </w:r>
          </w:p>
          <w:p w14:paraId="5D2B9A07" w14:textId="77777777" w:rsidR="008F3F28" w:rsidRPr="007626E1" w:rsidRDefault="008F3F28" w:rsidP="00121941">
            <w:pPr>
              <w:jc w:val="both"/>
              <w:rPr>
                <w:rFonts w:ascii="Arial" w:hAnsi="Arial" w:cs="Arial"/>
              </w:rPr>
            </w:pPr>
            <w:r w:rsidRPr="007626E1">
              <w:rPr>
                <w:rFonts w:ascii="Arial" w:hAnsi="Arial" w:cs="Arial"/>
              </w:rPr>
              <w:t>x = 150°</w:t>
            </w:r>
          </w:p>
          <w:p w14:paraId="6CC0F1C8" w14:textId="77777777" w:rsidR="008F3F28" w:rsidRPr="007626E1" w:rsidRDefault="008F3F28" w:rsidP="00121941">
            <w:pPr>
              <w:jc w:val="both"/>
              <w:rPr>
                <w:rFonts w:ascii="Arial" w:hAnsi="Arial" w:cs="Arial"/>
              </w:rPr>
            </w:pPr>
            <w:r w:rsidRPr="007626E1">
              <w:rPr>
                <w:rFonts w:ascii="Arial" w:hAnsi="Arial" w:cs="Arial"/>
              </w:rPr>
              <w:t>Example 2: Find y.</w:t>
            </w:r>
          </w:p>
          <w:p w14:paraId="41086D6F" w14:textId="77777777" w:rsidR="008F3F28" w:rsidRPr="007626E1" w:rsidRDefault="008F3F28" w:rsidP="00121941">
            <w:pPr>
              <w:jc w:val="both"/>
              <w:rPr>
                <w:rFonts w:ascii="Arial" w:hAnsi="Arial" w:cs="Arial"/>
              </w:rPr>
            </w:pPr>
            <w:r w:rsidRPr="007626E1">
              <w:rPr>
                <w:rFonts w:ascii="Arial" w:hAnsi="Arial" w:cs="Arial"/>
              </w:rPr>
              <w:t>Solution: Using the exterior angle theorem, we have:</w:t>
            </w:r>
          </w:p>
          <w:p w14:paraId="7B5B04D3" w14:textId="77777777" w:rsidR="008F3F28" w:rsidRPr="007626E1" w:rsidRDefault="008F3F28" w:rsidP="00121941">
            <w:pPr>
              <w:jc w:val="both"/>
              <w:rPr>
                <w:rFonts w:ascii="Arial" w:hAnsi="Arial" w:cs="Arial"/>
              </w:rPr>
            </w:pPr>
            <w:r w:rsidRPr="007626E1">
              <w:rPr>
                <w:rFonts w:ascii="Arial" w:hAnsi="Arial" w:cs="Arial"/>
              </w:rPr>
              <w:t>y + 35° = 120°</w:t>
            </w:r>
          </w:p>
          <w:p w14:paraId="6DD51A1F" w14:textId="77777777" w:rsidR="008F3F28" w:rsidRPr="007626E1" w:rsidRDefault="008F3F28" w:rsidP="00121941">
            <w:pPr>
              <w:jc w:val="both"/>
              <w:rPr>
                <w:rFonts w:ascii="Arial" w:hAnsi="Arial" w:cs="Arial"/>
              </w:rPr>
            </w:pPr>
            <w:r w:rsidRPr="007626E1">
              <w:rPr>
                <w:rFonts w:ascii="Arial" w:hAnsi="Arial" w:cs="Arial"/>
              </w:rPr>
              <w:t>y = 120° - 35°</w:t>
            </w:r>
          </w:p>
          <w:p w14:paraId="71563636" w14:textId="235800B0" w:rsidR="008F3F28" w:rsidRPr="00472082" w:rsidRDefault="008F3F28" w:rsidP="00121941">
            <w:pPr>
              <w:jc w:val="both"/>
              <w:rPr>
                <w:rFonts w:ascii="Arial" w:hAnsi="Arial" w:cs="Arial"/>
                <w:b/>
                <w:bCs/>
              </w:rPr>
            </w:pPr>
            <w:r w:rsidRPr="007626E1">
              <w:rPr>
                <w:rFonts w:ascii="Arial" w:hAnsi="Arial" w:cs="Arial"/>
              </w:rPr>
              <w:t>y = 85°</w:t>
            </w:r>
          </w:p>
        </w:tc>
        <w:tc>
          <w:tcPr>
            <w:tcW w:w="1096" w:type="pct"/>
          </w:tcPr>
          <w:p w14:paraId="60FA5486" w14:textId="5509EF9B" w:rsidR="008F3F28" w:rsidRPr="007C6D2D" w:rsidRDefault="008F3F28" w:rsidP="001219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pct"/>
          </w:tcPr>
          <w:p w14:paraId="722C51D4" w14:textId="00659B78" w:rsidR="008F3F28" w:rsidRPr="007C6D2D" w:rsidRDefault="008F3F28" w:rsidP="001219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pct"/>
          </w:tcPr>
          <w:p w14:paraId="55DABF8D" w14:textId="77777777" w:rsidR="008F3F28" w:rsidRPr="007C6D2D" w:rsidRDefault="008F3F28" w:rsidP="00121941">
            <w:pPr>
              <w:jc w:val="both"/>
              <w:rPr>
                <w:rFonts w:ascii="Arial" w:hAnsi="Arial" w:cs="Arial"/>
              </w:rPr>
            </w:pPr>
          </w:p>
        </w:tc>
      </w:tr>
      <w:tr w:rsidR="008F3F28" w14:paraId="236C63F6" w14:textId="0E041484" w:rsidTr="008F3F28">
        <w:tc>
          <w:tcPr>
            <w:tcW w:w="615" w:type="pct"/>
            <w:shd w:val="clear" w:color="auto" w:fill="92D050"/>
          </w:tcPr>
          <w:p w14:paraId="222E8CE9" w14:textId="77777777" w:rsidR="008F3F28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E. Discussing new concepts </w:t>
            </w:r>
            <w:r>
              <w:rPr>
                <w:rFonts w:ascii="Arial" w:hAnsi="Arial" w:cs="Arial"/>
              </w:rPr>
              <w:lastRenderedPageBreak/>
              <w:t>and practicing new skills in #2</w:t>
            </w:r>
          </w:p>
          <w:p w14:paraId="7B7B5CE6" w14:textId="0D3CC81E" w:rsidR="008F3F28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pct"/>
          </w:tcPr>
          <w:p w14:paraId="021F294C" w14:textId="77777777" w:rsidR="008F3F28" w:rsidRPr="007626E1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626E1">
              <w:rPr>
                <w:rFonts w:ascii="Arial" w:hAnsi="Arial" w:cs="Arial"/>
              </w:rPr>
              <w:lastRenderedPageBreak/>
              <w:t xml:space="preserve">Ask “What if” questions where they will be given some </w:t>
            </w:r>
            <w:r w:rsidRPr="007626E1">
              <w:rPr>
                <w:rFonts w:ascii="Arial" w:hAnsi="Arial" w:cs="Arial"/>
              </w:rPr>
              <w:lastRenderedPageBreak/>
              <w:t>measurements for</w:t>
            </w:r>
            <w:r>
              <w:rPr>
                <w:rFonts w:ascii="Arial" w:hAnsi="Arial" w:cs="Arial"/>
              </w:rPr>
              <w:t xml:space="preserve"> </w:t>
            </w:r>
            <w:r w:rsidRPr="007626E1">
              <w:rPr>
                <w:rFonts w:ascii="Arial" w:hAnsi="Arial" w:cs="Arial"/>
              </w:rPr>
              <w:t>the triangle, such as:</w:t>
            </w:r>
          </w:p>
          <w:p w14:paraId="007FF56C" w14:textId="77777777" w:rsidR="008F3F28" w:rsidRPr="007626E1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626E1">
              <w:rPr>
                <w:rFonts w:ascii="Arial" w:hAnsi="Arial" w:cs="Arial"/>
              </w:rPr>
              <w:t>What if we know that one of the remote interior angles is 60° and the exterior angle is 140°? What is the measure of the other remote interior angle?</w:t>
            </w:r>
          </w:p>
          <w:p w14:paraId="47F6D52D" w14:textId="77777777" w:rsidR="008F3F28" w:rsidRPr="007626E1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626E1">
              <w:rPr>
                <w:rFonts w:ascii="Arial" w:hAnsi="Arial" w:cs="Arial"/>
              </w:rPr>
              <w:t>Solution: Using the exterior angle theorem, we have:</w:t>
            </w:r>
          </w:p>
          <w:p w14:paraId="635CFEE0" w14:textId="77777777" w:rsidR="008F3F28" w:rsidRPr="007626E1" w:rsidRDefault="008F3F28" w:rsidP="0012194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626E1">
              <w:rPr>
                <w:rFonts w:ascii="Arial" w:hAnsi="Arial" w:cs="Arial"/>
              </w:rPr>
              <w:t>60° + x = 140°</w:t>
            </w:r>
          </w:p>
          <w:p w14:paraId="01AAB4D1" w14:textId="77777777" w:rsidR="008F3F28" w:rsidRPr="007626E1" w:rsidRDefault="008F3F28" w:rsidP="0012194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626E1">
              <w:rPr>
                <w:rFonts w:ascii="Arial" w:hAnsi="Arial" w:cs="Arial"/>
              </w:rPr>
              <w:t>x = 140° - 60°</w:t>
            </w:r>
          </w:p>
          <w:p w14:paraId="0CE75673" w14:textId="77777777" w:rsidR="008F3F28" w:rsidRPr="007626E1" w:rsidRDefault="008F3F28" w:rsidP="0012194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626E1">
              <w:rPr>
                <w:rFonts w:ascii="Arial" w:hAnsi="Arial" w:cs="Arial"/>
              </w:rPr>
              <w:t>x = 80°</w:t>
            </w:r>
          </w:p>
          <w:p w14:paraId="21EC26D0" w14:textId="77777777" w:rsidR="008F3F28" w:rsidRPr="007626E1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626E1">
              <w:rPr>
                <w:rFonts w:ascii="Arial" w:hAnsi="Arial" w:cs="Arial"/>
              </w:rPr>
              <w:t>What if we know that one of the remote interior angles is 45° and the other one is x? What is the measure of the exterior angle?</w:t>
            </w:r>
          </w:p>
          <w:p w14:paraId="7B99CA66" w14:textId="77777777" w:rsidR="008F3F28" w:rsidRPr="007626E1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626E1">
              <w:rPr>
                <w:rFonts w:ascii="Arial" w:hAnsi="Arial" w:cs="Arial"/>
              </w:rPr>
              <w:t>Solution: Using the exterior angle theorem, we have:</w:t>
            </w:r>
          </w:p>
          <w:p w14:paraId="55F69BA2" w14:textId="77777777" w:rsidR="008F3F28" w:rsidRPr="007626E1" w:rsidRDefault="008F3F28" w:rsidP="0012194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626E1">
              <w:rPr>
                <w:rFonts w:ascii="Arial" w:hAnsi="Arial" w:cs="Arial"/>
              </w:rPr>
              <w:t>45° + x = y</w:t>
            </w:r>
          </w:p>
          <w:p w14:paraId="4B94B83A" w14:textId="70BD7FB9" w:rsidR="008F3F28" w:rsidRPr="00B14E38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626E1">
              <w:rPr>
                <w:rFonts w:ascii="Arial" w:hAnsi="Arial" w:cs="Arial"/>
              </w:rPr>
              <w:t>y = 45° + x</w:t>
            </w:r>
          </w:p>
        </w:tc>
        <w:tc>
          <w:tcPr>
            <w:tcW w:w="1096" w:type="pct"/>
          </w:tcPr>
          <w:p w14:paraId="7F398D97" w14:textId="4383062F" w:rsidR="008F3F28" w:rsidRPr="004D0E7D" w:rsidRDefault="008F3F28" w:rsidP="00121941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6" w:type="pct"/>
          </w:tcPr>
          <w:p w14:paraId="6AE4A373" w14:textId="1452B1FD" w:rsidR="008F3F28" w:rsidRPr="004D0E7D" w:rsidRDefault="008F3F28" w:rsidP="00121941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6" w:type="pct"/>
          </w:tcPr>
          <w:p w14:paraId="6CD9418C" w14:textId="77777777" w:rsidR="008F3F28" w:rsidRPr="004D0E7D" w:rsidRDefault="008F3F28" w:rsidP="00121941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F3F28" w14:paraId="7BF58329" w14:textId="36DBFF60" w:rsidTr="008F3F28">
        <w:trPr>
          <w:trHeight w:val="650"/>
        </w:trPr>
        <w:tc>
          <w:tcPr>
            <w:tcW w:w="615" w:type="pct"/>
            <w:shd w:val="clear" w:color="auto" w:fill="92D050"/>
          </w:tcPr>
          <w:p w14:paraId="64BCB859" w14:textId="77777777" w:rsidR="008F3F28" w:rsidRDefault="008F3F28" w:rsidP="00121941">
            <w:pPr>
              <w:numPr>
                <w:ilvl w:val="254"/>
                <w:numId w:val="4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 mastery</w:t>
            </w:r>
          </w:p>
          <w:p w14:paraId="10439482" w14:textId="6FD5D008" w:rsidR="008F3F28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pct"/>
          </w:tcPr>
          <w:p w14:paraId="30D9CF4C" w14:textId="77777777" w:rsidR="008F3F28" w:rsidRPr="00EA5E17" w:rsidRDefault="008F3F28" w:rsidP="00121941">
            <w:pPr>
              <w:jc w:val="both"/>
              <w:rPr>
                <w:rFonts w:ascii="Arial" w:hAnsi="Arial" w:cs="Arial"/>
              </w:rPr>
            </w:pPr>
            <w:r w:rsidRPr="00EA5E17">
              <w:rPr>
                <w:rFonts w:ascii="Arial" w:hAnsi="Arial" w:cs="Arial"/>
              </w:rPr>
              <w:t>Tell them that they will be given another triangle with some measurements and they will have to compare and solve for the missing parts. Have them work by three.</w:t>
            </w:r>
          </w:p>
          <w:p w14:paraId="1A4C4B68" w14:textId="2EF27073" w:rsidR="008F3F28" w:rsidRPr="00DD46E1" w:rsidRDefault="008F3F28" w:rsidP="00121941">
            <w:pPr>
              <w:jc w:val="both"/>
              <w:rPr>
                <w:rFonts w:ascii="Arial" w:hAnsi="Arial" w:cs="Arial"/>
                <w:b/>
                <w:bCs/>
              </w:rPr>
            </w:pPr>
            <w:r w:rsidRPr="00EA5E17">
              <w:rPr>
                <w:rFonts w:ascii="Arial" w:hAnsi="Arial" w:cs="Arial"/>
              </w:rPr>
              <w:t xml:space="preserve">Roam around the class and check their work. Provide </w:t>
            </w:r>
            <w:r w:rsidRPr="00EA5E17">
              <w:rPr>
                <w:rFonts w:ascii="Arial" w:hAnsi="Arial" w:cs="Arial"/>
              </w:rPr>
              <w:lastRenderedPageBreak/>
              <w:t>feedback and guidance as needed.</w:t>
            </w:r>
          </w:p>
        </w:tc>
        <w:tc>
          <w:tcPr>
            <w:tcW w:w="1096" w:type="pct"/>
          </w:tcPr>
          <w:p w14:paraId="542C8ED6" w14:textId="4B7B9C6B" w:rsidR="008F3F28" w:rsidRPr="006C1938" w:rsidRDefault="008F3F28" w:rsidP="001219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pct"/>
          </w:tcPr>
          <w:p w14:paraId="48943B50" w14:textId="0A0A62C4" w:rsidR="008F3F28" w:rsidRPr="006C1938" w:rsidRDefault="008F3F28" w:rsidP="001219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pct"/>
          </w:tcPr>
          <w:p w14:paraId="5AFE3DC9" w14:textId="77777777" w:rsidR="008F3F28" w:rsidRPr="00967A16" w:rsidRDefault="008F3F28" w:rsidP="00121941">
            <w:pPr>
              <w:tabs>
                <w:tab w:val="left" w:pos="2595"/>
              </w:tabs>
              <w:jc w:val="both"/>
              <w:rPr>
                <w:rFonts w:ascii="Arial" w:hAnsi="Arial" w:cs="Arial"/>
              </w:rPr>
            </w:pPr>
          </w:p>
        </w:tc>
      </w:tr>
      <w:tr w:rsidR="008F3F28" w14:paraId="038B9AEE" w14:textId="3F4C31A2" w:rsidTr="008F3F28">
        <w:tc>
          <w:tcPr>
            <w:tcW w:w="615" w:type="pct"/>
            <w:shd w:val="clear" w:color="auto" w:fill="92D050"/>
          </w:tcPr>
          <w:p w14:paraId="06A804B1" w14:textId="77777777" w:rsidR="008F3F28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 Finding practical application of concepts and skills in daily living</w:t>
            </w:r>
          </w:p>
          <w:p w14:paraId="14B5A672" w14:textId="789AB864" w:rsidR="008F3F28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pct"/>
          </w:tcPr>
          <w:p w14:paraId="25D0BD73" w14:textId="77777777" w:rsidR="008F3F28" w:rsidRDefault="008F3F28" w:rsidP="0012194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A5E17">
              <w:rPr>
                <w:rFonts w:ascii="Arial" w:hAnsi="Arial" w:cs="Arial"/>
              </w:rPr>
              <w:t>Ask them what they think are some practical uses of this theorem in real life. Include a part where you will add on what they say on practical uses, such as:</w:t>
            </w:r>
          </w:p>
          <w:p w14:paraId="5400BE2A" w14:textId="77777777" w:rsidR="008F3F28" w:rsidRPr="00EA5E17" w:rsidRDefault="008F3F28" w:rsidP="0012194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B8C45D9" w14:textId="77777777" w:rsidR="008F3F28" w:rsidRPr="00EA5E17" w:rsidRDefault="008F3F28" w:rsidP="0012194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A5E17">
              <w:rPr>
                <w:rFonts w:ascii="Arial" w:hAnsi="Arial" w:cs="Arial"/>
              </w:rPr>
              <w:t>Some possible answers are:</w:t>
            </w:r>
          </w:p>
          <w:p w14:paraId="0F606196" w14:textId="77777777" w:rsidR="008F3F28" w:rsidRPr="00EA5E17" w:rsidRDefault="008F3F28" w:rsidP="0012194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F8C8377" w14:textId="77777777" w:rsidR="008F3F28" w:rsidRPr="00EA5E17" w:rsidRDefault="008F3F28" w:rsidP="0012194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A5E17">
              <w:rPr>
                <w:rFonts w:ascii="Arial" w:hAnsi="Arial" w:cs="Arial"/>
              </w:rPr>
              <w:t>Architects use this theorem to design buildings and structures that are stable and aesthetically pleasing.</w:t>
            </w:r>
          </w:p>
          <w:p w14:paraId="4C9C737A" w14:textId="77777777" w:rsidR="008F3F28" w:rsidRPr="00EA5E17" w:rsidRDefault="008F3F28" w:rsidP="0012194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A5E17">
              <w:rPr>
                <w:rFonts w:ascii="Arial" w:hAnsi="Arial" w:cs="Arial"/>
              </w:rPr>
              <w:t>Engineers use this theorem to calculate forces and stresses on bridges and other constructions that involve triangles.</w:t>
            </w:r>
          </w:p>
          <w:p w14:paraId="2906E3EB" w14:textId="77777777" w:rsidR="008F3F28" w:rsidRPr="00EA5E17" w:rsidRDefault="008F3F28" w:rsidP="0012194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A5E17">
              <w:rPr>
                <w:rFonts w:ascii="Arial" w:hAnsi="Arial" w:cs="Arial"/>
              </w:rPr>
              <w:t>Artists use this theorem to create perspective and depth in their paintings and drawings.</w:t>
            </w:r>
          </w:p>
          <w:p w14:paraId="1A066CE0" w14:textId="0862649F" w:rsidR="008F3F28" w:rsidRPr="004C313F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A5E17">
              <w:rPr>
                <w:rFonts w:ascii="Arial" w:hAnsi="Arial" w:cs="Arial"/>
              </w:rPr>
              <w:t>Navigators use this theorem to determine their position and direction using maps and compasses.</w:t>
            </w:r>
          </w:p>
        </w:tc>
        <w:tc>
          <w:tcPr>
            <w:tcW w:w="1096" w:type="pct"/>
          </w:tcPr>
          <w:p w14:paraId="12396D8A" w14:textId="4938C9D6" w:rsidR="008F3F28" w:rsidRPr="006C1938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pct"/>
          </w:tcPr>
          <w:p w14:paraId="14159EA7" w14:textId="1E398F00" w:rsidR="008F3F28" w:rsidRPr="006C1938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pct"/>
          </w:tcPr>
          <w:p w14:paraId="022CA781" w14:textId="77777777" w:rsidR="008F3F28" w:rsidRPr="006C1938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8F3F28" w14:paraId="1174169B" w14:textId="7CF32A81" w:rsidTr="008F3F28">
        <w:tc>
          <w:tcPr>
            <w:tcW w:w="615" w:type="pct"/>
            <w:shd w:val="clear" w:color="auto" w:fill="92D050"/>
          </w:tcPr>
          <w:p w14:paraId="3E16D85C" w14:textId="77777777" w:rsidR="008F3F28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H. Making generalizations and abstractions about the lesson</w:t>
            </w:r>
          </w:p>
          <w:p w14:paraId="1DC34FDD" w14:textId="62A0CD56" w:rsidR="008F3F28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pct"/>
          </w:tcPr>
          <w:p w14:paraId="41BAEEB8" w14:textId="77777777" w:rsidR="008F3F28" w:rsidRPr="00EA5E17" w:rsidRDefault="008F3F28" w:rsidP="00121941">
            <w:pPr>
              <w:spacing w:before="240" w:after="0" w:line="240" w:lineRule="auto"/>
              <w:jc w:val="both"/>
              <w:rPr>
                <w:rFonts w:ascii="Arial" w:hAnsi="Arial" w:cs="Arial"/>
              </w:rPr>
            </w:pPr>
            <w:r w:rsidRPr="00EA5E17">
              <w:rPr>
                <w:rFonts w:ascii="Arial" w:hAnsi="Arial" w:cs="Arial"/>
              </w:rPr>
              <w:t>Have them summarize what they learned in this lesson by writing down or saying out loud:</w:t>
            </w:r>
          </w:p>
          <w:p w14:paraId="3B64E335" w14:textId="77777777" w:rsidR="008F3F28" w:rsidRPr="00EA5E17" w:rsidRDefault="008F3F28" w:rsidP="00121941">
            <w:pPr>
              <w:spacing w:before="240" w:after="0" w:line="240" w:lineRule="auto"/>
              <w:jc w:val="both"/>
              <w:rPr>
                <w:rFonts w:ascii="Arial" w:hAnsi="Arial" w:cs="Arial"/>
              </w:rPr>
            </w:pPr>
            <w:r w:rsidRPr="00EA5E17">
              <w:rPr>
                <w:rFonts w:ascii="Arial" w:hAnsi="Arial" w:cs="Arial"/>
              </w:rPr>
              <w:t>Some possible summaries are:</w:t>
            </w:r>
          </w:p>
          <w:p w14:paraId="286D4458" w14:textId="77777777" w:rsidR="008F3F28" w:rsidRPr="00EA5E17" w:rsidRDefault="008F3F28" w:rsidP="00121941">
            <w:pPr>
              <w:spacing w:before="240"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EA5E17">
              <w:rPr>
                <w:rFonts w:ascii="Arial" w:hAnsi="Arial" w:cs="Arial"/>
                <w:i/>
                <w:iCs/>
              </w:rPr>
              <w:t xml:space="preserve">In this lesson, we learned about the exterior angle theorem which </w:t>
            </w:r>
            <w:r w:rsidRPr="00EA5E17">
              <w:rPr>
                <w:rFonts w:ascii="Arial" w:hAnsi="Arial" w:cs="Arial"/>
                <w:i/>
                <w:iCs/>
              </w:rPr>
              <w:lastRenderedPageBreak/>
              <w:t>states that an exterior angle of a triangle is equal to the sum of its two remote interior angles.</w:t>
            </w:r>
          </w:p>
          <w:p w14:paraId="02E3A084" w14:textId="77777777" w:rsidR="008F3F28" w:rsidRPr="00EA5E17" w:rsidRDefault="008F3F28" w:rsidP="00121941">
            <w:pPr>
              <w:spacing w:before="240"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EA5E17">
              <w:rPr>
                <w:rFonts w:ascii="Arial" w:hAnsi="Arial" w:cs="Arial"/>
                <w:i/>
                <w:iCs/>
              </w:rPr>
              <w:t>We also learned how to use this theorem to find missing angles of triangles given some measurements.</w:t>
            </w:r>
          </w:p>
          <w:p w14:paraId="569AF349" w14:textId="7191926F" w:rsidR="008F3F28" w:rsidRPr="006C1938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A5E17">
              <w:rPr>
                <w:rFonts w:ascii="Arial" w:hAnsi="Arial" w:cs="Arial"/>
                <w:i/>
                <w:iCs/>
              </w:rPr>
              <w:t>We also learned how this theorem can help us solve problems in geometry and in real life.</w:t>
            </w:r>
          </w:p>
        </w:tc>
        <w:tc>
          <w:tcPr>
            <w:tcW w:w="1096" w:type="pct"/>
          </w:tcPr>
          <w:p w14:paraId="71AD2AAE" w14:textId="4A15755E" w:rsidR="008F3F28" w:rsidRPr="005F58B6" w:rsidRDefault="008F3F28" w:rsidP="00121941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6" w:type="pct"/>
          </w:tcPr>
          <w:p w14:paraId="302FA406" w14:textId="110363B9" w:rsidR="008F3F28" w:rsidRPr="005F58B6" w:rsidRDefault="008F3F28" w:rsidP="00121941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6" w:type="pct"/>
          </w:tcPr>
          <w:p w14:paraId="7AC8937A" w14:textId="29BC7837" w:rsidR="008F3F28" w:rsidRPr="005F58B6" w:rsidRDefault="008F3F28" w:rsidP="00121941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23E2B">
              <w:rPr>
                <w:rFonts w:ascii="Arial" w:hAnsi="Arial" w:cs="Arial"/>
              </w:rPr>
              <w:t>Summarize the main points and key concepts of these theorems and how they can be used to solve problems involving triangles.</w:t>
            </w:r>
          </w:p>
        </w:tc>
      </w:tr>
      <w:tr w:rsidR="008F3F28" w14:paraId="5C8D62A3" w14:textId="3726D245" w:rsidTr="008F3F28">
        <w:tc>
          <w:tcPr>
            <w:tcW w:w="615" w:type="pct"/>
            <w:shd w:val="clear" w:color="auto" w:fill="92D050"/>
          </w:tcPr>
          <w:p w14:paraId="2D93FF0B" w14:textId="4DF24391" w:rsidR="008F3F28" w:rsidRDefault="008F3F28" w:rsidP="0012194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I.  Evaluating learning </w:t>
            </w:r>
          </w:p>
        </w:tc>
        <w:tc>
          <w:tcPr>
            <w:tcW w:w="1096" w:type="pct"/>
          </w:tcPr>
          <w:p w14:paraId="60B36097" w14:textId="78ABAC27" w:rsidR="008F3F28" w:rsidRPr="008719E5" w:rsidRDefault="008F3F28" w:rsidP="00121941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A5E17">
              <w:rPr>
                <w:rFonts w:ascii="Arial" w:hAnsi="Arial" w:cs="Arial"/>
              </w:rPr>
              <w:t>Give them a new triangle. Do a same activity like part F but now individually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96" w:type="pct"/>
          </w:tcPr>
          <w:p w14:paraId="2FCBA6B6" w14:textId="088CA4A8" w:rsidR="008F3F28" w:rsidRPr="00B255C0" w:rsidRDefault="008F3F28" w:rsidP="00121941">
            <w:pPr>
              <w:spacing w:after="0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pct"/>
          </w:tcPr>
          <w:p w14:paraId="57E28BA9" w14:textId="660FD5DE" w:rsidR="008F3F28" w:rsidRPr="00B255C0" w:rsidRDefault="008F3F28" w:rsidP="00121941">
            <w:pPr>
              <w:spacing w:after="0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pct"/>
          </w:tcPr>
          <w:p w14:paraId="427825B1" w14:textId="3E5C9811" w:rsidR="008F3F28" w:rsidRPr="00B255C0" w:rsidRDefault="008F3F28" w:rsidP="001219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E2B">
              <w:rPr>
                <w:rFonts w:ascii="Arial" w:hAnsi="Arial" w:cs="Arial"/>
              </w:rPr>
              <w:t>Have a quiz that assesses the students’ ability to match the correct definition of each theorem to a given term, apply any of the three theorems to a given figure, and analyze how changing one angle or side length affects the other angles or side lengths in a triangle using any of the three theorems.</w:t>
            </w:r>
          </w:p>
        </w:tc>
      </w:tr>
      <w:bookmarkEnd w:id="1"/>
      <w:tr w:rsidR="008F3F28" w14:paraId="7C6313FF" w14:textId="098B7916" w:rsidTr="008F3F28">
        <w:tc>
          <w:tcPr>
            <w:tcW w:w="615" w:type="pct"/>
            <w:shd w:val="clear" w:color="auto" w:fill="92D050"/>
          </w:tcPr>
          <w:p w14:paraId="370DE2A1" w14:textId="77777777" w:rsidR="008F3F28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Additional activities for application or remediation</w:t>
            </w:r>
          </w:p>
        </w:tc>
        <w:tc>
          <w:tcPr>
            <w:tcW w:w="1096" w:type="pct"/>
          </w:tcPr>
          <w:p w14:paraId="2C2757E1" w14:textId="41B614DE" w:rsidR="008F3F28" w:rsidRPr="006C1938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pct"/>
          </w:tcPr>
          <w:p w14:paraId="2892B903" w14:textId="7AB9B733" w:rsidR="008F3F28" w:rsidRPr="006C1938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pct"/>
          </w:tcPr>
          <w:p w14:paraId="181D971C" w14:textId="1F256953" w:rsidR="008F3F28" w:rsidRPr="006C1938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pct"/>
          </w:tcPr>
          <w:p w14:paraId="0142A5F6" w14:textId="77777777" w:rsidR="008F3F28" w:rsidRPr="00B23E2B" w:rsidRDefault="008F3F28" w:rsidP="0012194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E2B">
              <w:rPr>
                <w:rFonts w:ascii="Arial" w:hAnsi="Arial" w:cs="Arial"/>
              </w:rPr>
              <w:t>For students who need more practice or challenge, provide them with additional worksheets or online resources that offer more problems or activities related to these theorems.</w:t>
            </w:r>
          </w:p>
          <w:p w14:paraId="4F3AA444" w14:textId="74E5836A" w:rsidR="008F3F28" w:rsidRPr="006C1938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B23E2B">
              <w:rPr>
                <w:rFonts w:ascii="Arial" w:hAnsi="Arial" w:cs="Arial"/>
              </w:rPr>
              <w:t xml:space="preserve">For students who need more clarification or support, review with them the definitions and formulas of these theorems and </w:t>
            </w:r>
            <w:r w:rsidRPr="00B23E2B">
              <w:rPr>
                <w:rFonts w:ascii="Arial" w:hAnsi="Arial" w:cs="Arial"/>
              </w:rPr>
              <w:lastRenderedPageBreak/>
              <w:t>provide them with more examples and explanations.</w:t>
            </w:r>
          </w:p>
        </w:tc>
      </w:tr>
      <w:bookmarkEnd w:id="2"/>
      <w:tr w:rsidR="008F3F28" w14:paraId="2F34301A" w14:textId="0B85E974" w:rsidTr="008F3F28">
        <w:tc>
          <w:tcPr>
            <w:tcW w:w="615" w:type="pct"/>
            <w:shd w:val="clear" w:color="auto" w:fill="92D050"/>
          </w:tcPr>
          <w:p w14:paraId="000325DC" w14:textId="77201681" w:rsidR="008F3F28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Closing</w:t>
            </w:r>
          </w:p>
        </w:tc>
        <w:tc>
          <w:tcPr>
            <w:tcW w:w="1096" w:type="pct"/>
          </w:tcPr>
          <w:p w14:paraId="332BB7BA" w14:textId="74F20087" w:rsidR="008F3F28" w:rsidRPr="006C1938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pct"/>
          </w:tcPr>
          <w:p w14:paraId="1BE1C6F9" w14:textId="0BD1ACED" w:rsidR="008F3F28" w:rsidRPr="006C1938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pct"/>
          </w:tcPr>
          <w:p w14:paraId="66C34685" w14:textId="3BFBAF27" w:rsidR="008F3F28" w:rsidRPr="006C1938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pct"/>
          </w:tcPr>
          <w:p w14:paraId="23EF6A6E" w14:textId="77777777" w:rsidR="008F3F28" w:rsidRPr="00B23E2B" w:rsidRDefault="008F3F28" w:rsidP="0012194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E2B">
              <w:rPr>
                <w:rFonts w:ascii="Arial" w:hAnsi="Arial" w:cs="Arial"/>
              </w:rPr>
              <w:t>Thank the students for their participation and effort.</w:t>
            </w:r>
          </w:p>
          <w:p w14:paraId="32D2B2C9" w14:textId="77777777" w:rsidR="008F3F28" w:rsidRPr="00B23E2B" w:rsidRDefault="008F3F28" w:rsidP="0012194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E2B">
              <w:rPr>
                <w:rFonts w:ascii="Arial" w:hAnsi="Arial" w:cs="Arial"/>
              </w:rPr>
              <w:t>Remind them of their homework or assignments related to this topic.</w:t>
            </w:r>
          </w:p>
          <w:p w14:paraId="3C82307E" w14:textId="5821A508" w:rsidR="008F3F28" w:rsidRPr="006C1938" w:rsidRDefault="008F3F28" w:rsidP="0012194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B23E2B">
              <w:rPr>
                <w:rFonts w:ascii="Arial" w:hAnsi="Arial" w:cs="Arial"/>
              </w:rPr>
              <w:t>Preview what they will learn next time.</w:t>
            </w:r>
          </w:p>
        </w:tc>
      </w:tr>
    </w:tbl>
    <w:p w14:paraId="2637D67E" w14:textId="77777777" w:rsidR="00177F43" w:rsidRDefault="00177F4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34"/>
        <w:gridCol w:w="3407"/>
        <w:gridCol w:w="3350"/>
        <w:gridCol w:w="3350"/>
        <w:gridCol w:w="3347"/>
      </w:tblGrid>
      <w:tr w:rsidR="005A2E0B" w14:paraId="2C0B45FF" w14:textId="6BAEA145" w:rsidTr="00967A16">
        <w:tc>
          <w:tcPr>
            <w:tcW w:w="614" w:type="pct"/>
            <w:shd w:val="clear" w:color="auto" w:fill="92D050"/>
          </w:tcPr>
          <w:p w14:paraId="00262942" w14:textId="77777777" w:rsidR="005A2E0B" w:rsidRDefault="005A2E0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V.   REMARKS</w:t>
            </w:r>
          </w:p>
        </w:tc>
        <w:tc>
          <w:tcPr>
            <w:tcW w:w="1111" w:type="pct"/>
          </w:tcPr>
          <w:p w14:paraId="53096F9A" w14:textId="77777777" w:rsidR="005A2E0B" w:rsidRDefault="005A2E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58FAE2AF" w14:textId="77777777" w:rsidR="005A2E0B" w:rsidRDefault="005A2E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585103DA" w14:textId="77777777" w:rsidR="005A2E0B" w:rsidRDefault="005A2E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256DB22E" w14:textId="77777777" w:rsidR="005A2E0B" w:rsidRDefault="005A2E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2E0B" w14:paraId="160FB032" w14:textId="7C594794" w:rsidTr="00967A16">
        <w:tc>
          <w:tcPr>
            <w:tcW w:w="614" w:type="pct"/>
            <w:shd w:val="clear" w:color="auto" w:fill="92D050"/>
          </w:tcPr>
          <w:p w14:paraId="4789060D" w14:textId="6AD90135" w:rsidR="005A2E0B" w:rsidRDefault="005A2E0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INTEGRATION </w:t>
            </w:r>
          </w:p>
          <w:p w14:paraId="6EBA0653" w14:textId="77777777" w:rsidR="005A2E0B" w:rsidRDefault="005A2E0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(Values, Thrusts, Program Activities &amp; Projects)</w:t>
            </w:r>
          </w:p>
          <w:p w14:paraId="719183AD" w14:textId="77777777" w:rsidR="005A2E0B" w:rsidRDefault="005A2E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1" w:type="pct"/>
          </w:tcPr>
          <w:p w14:paraId="767588D8" w14:textId="043EB6A8" w:rsidR="005A2E0B" w:rsidRPr="005D09BE" w:rsidRDefault="005A2E0B" w:rsidP="009D280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92" w:type="pct"/>
          </w:tcPr>
          <w:p w14:paraId="7D1ABD74" w14:textId="77777777" w:rsidR="005A2E0B" w:rsidRPr="005D09BE" w:rsidRDefault="005A2E0B" w:rsidP="009D280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92" w:type="pct"/>
          </w:tcPr>
          <w:p w14:paraId="1F83FE51" w14:textId="77777777" w:rsidR="005A2E0B" w:rsidRPr="005D09BE" w:rsidRDefault="005A2E0B" w:rsidP="009D280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91" w:type="pct"/>
          </w:tcPr>
          <w:p w14:paraId="081BF3CD" w14:textId="77777777" w:rsidR="005A2E0B" w:rsidRPr="005D09BE" w:rsidRDefault="005A2E0B" w:rsidP="009D280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A2E0B" w14:paraId="7ED8A3C1" w14:textId="3364BCD7" w:rsidTr="00967A16">
        <w:tc>
          <w:tcPr>
            <w:tcW w:w="614" w:type="pct"/>
            <w:shd w:val="clear" w:color="auto" w:fill="92D050"/>
          </w:tcPr>
          <w:p w14:paraId="067A625E" w14:textId="77777777" w:rsidR="005A2E0B" w:rsidRDefault="005A2E0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VI.  REFLECTION</w:t>
            </w:r>
          </w:p>
        </w:tc>
        <w:tc>
          <w:tcPr>
            <w:tcW w:w="1111" w:type="pct"/>
          </w:tcPr>
          <w:p w14:paraId="201C759C" w14:textId="77777777" w:rsidR="005A2E0B" w:rsidRDefault="005A2E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743989A3" w14:textId="77777777" w:rsidR="005A2E0B" w:rsidRDefault="005A2E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56C57438" w14:textId="77777777" w:rsidR="005A2E0B" w:rsidRDefault="005A2E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3AAD54E1" w14:textId="77777777" w:rsidR="005A2E0B" w:rsidRDefault="005A2E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2E0B" w14:paraId="3E63CCC1" w14:textId="269E0E3C" w:rsidTr="00967A16">
        <w:tc>
          <w:tcPr>
            <w:tcW w:w="614" w:type="pct"/>
            <w:shd w:val="clear" w:color="auto" w:fill="92D050"/>
          </w:tcPr>
          <w:p w14:paraId="580F2B42" w14:textId="77777777" w:rsidR="005A2E0B" w:rsidRDefault="005A2E0B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No. of learners who earned 80% in the evaluation</w:t>
            </w:r>
          </w:p>
        </w:tc>
        <w:tc>
          <w:tcPr>
            <w:tcW w:w="1111" w:type="pct"/>
          </w:tcPr>
          <w:p w14:paraId="58FB5E76" w14:textId="77777777" w:rsidR="005A2E0B" w:rsidRDefault="005A2E0B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78EA1C8B" w14:textId="77777777" w:rsidR="005A2E0B" w:rsidRDefault="005A2E0B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0BE51FAC" w14:textId="77777777" w:rsidR="005A2E0B" w:rsidRDefault="005A2E0B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1894ED1D" w14:textId="77777777" w:rsidR="005A2E0B" w:rsidRDefault="005A2E0B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</w:p>
        </w:tc>
      </w:tr>
      <w:tr w:rsidR="005A2E0B" w14:paraId="1455AE73" w14:textId="245938CB" w:rsidTr="00967A16">
        <w:tc>
          <w:tcPr>
            <w:tcW w:w="614" w:type="pct"/>
            <w:shd w:val="clear" w:color="auto" w:fill="92D050"/>
          </w:tcPr>
          <w:p w14:paraId="15B2D392" w14:textId="76FAFEBD" w:rsidR="005A2E0B" w:rsidRDefault="005A2E0B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No. of learners who require additional activities for remediation whose scored below 80%</w:t>
            </w:r>
          </w:p>
        </w:tc>
        <w:tc>
          <w:tcPr>
            <w:tcW w:w="1111" w:type="pct"/>
          </w:tcPr>
          <w:p w14:paraId="086B3826" w14:textId="77777777" w:rsidR="005A2E0B" w:rsidRDefault="005A2E0B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24016066" w14:textId="77777777" w:rsidR="005A2E0B" w:rsidRDefault="005A2E0B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503A2066" w14:textId="77777777" w:rsidR="005A2E0B" w:rsidRDefault="005A2E0B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0DE4939F" w14:textId="77777777" w:rsidR="005A2E0B" w:rsidRDefault="005A2E0B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</w:p>
        </w:tc>
      </w:tr>
      <w:tr w:rsidR="005A2E0B" w14:paraId="0D0C25DD" w14:textId="1500065E" w:rsidTr="00967A16">
        <w:tc>
          <w:tcPr>
            <w:tcW w:w="614" w:type="pct"/>
            <w:shd w:val="clear" w:color="auto" w:fill="92D050"/>
          </w:tcPr>
          <w:p w14:paraId="36121E6F" w14:textId="74E4FD1E" w:rsidR="005A2E0B" w:rsidRDefault="005A2E0B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Did the remedial lessons work? No. of </w:t>
            </w:r>
            <w:r>
              <w:rPr>
                <w:rFonts w:ascii="Arial" w:hAnsi="Arial" w:cs="Arial"/>
              </w:rPr>
              <w:lastRenderedPageBreak/>
              <w:t>learners who have caught up with the lesson</w:t>
            </w:r>
          </w:p>
        </w:tc>
        <w:tc>
          <w:tcPr>
            <w:tcW w:w="1111" w:type="pct"/>
          </w:tcPr>
          <w:p w14:paraId="70266C0D" w14:textId="77777777" w:rsidR="005A2E0B" w:rsidRDefault="005A2E0B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05FE2FB1" w14:textId="77777777" w:rsidR="005A2E0B" w:rsidRDefault="005A2E0B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67E7A62C" w14:textId="77777777" w:rsidR="005A2E0B" w:rsidRDefault="005A2E0B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3D010231" w14:textId="77777777" w:rsidR="005A2E0B" w:rsidRDefault="005A2E0B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</w:p>
        </w:tc>
      </w:tr>
      <w:tr w:rsidR="005A2E0B" w14:paraId="32E5397A" w14:textId="6ABDD48F" w:rsidTr="00967A16">
        <w:tc>
          <w:tcPr>
            <w:tcW w:w="614" w:type="pct"/>
            <w:shd w:val="clear" w:color="auto" w:fill="92D050"/>
          </w:tcPr>
          <w:p w14:paraId="26153B92" w14:textId="77777777" w:rsidR="005A2E0B" w:rsidRDefault="005A2E0B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No. of learners who continue to require remediation</w:t>
            </w:r>
          </w:p>
        </w:tc>
        <w:tc>
          <w:tcPr>
            <w:tcW w:w="1111" w:type="pct"/>
          </w:tcPr>
          <w:p w14:paraId="179B10EE" w14:textId="77777777" w:rsidR="005A2E0B" w:rsidRDefault="005A2E0B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3A541263" w14:textId="77777777" w:rsidR="005A2E0B" w:rsidRDefault="005A2E0B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4C996379" w14:textId="77777777" w:rsidR="005A2E0B" w:rsidRDefault="005A2E0B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0F906C16" w14:textId="77777777" w:rsidR="005A2E0B" w:rsidRDefault="005A2E0B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</w:p>
        </w:tc>
      </w:tr>
      <w:tr w:rsidR="005A2E0B" w14:paraId="7942E083" w14:textId="328F3E51" w:rsidTr="00967A16">
        <w:tc>
          <w:tcPr>
            <w:tcW w:w="614" w:type="pct"/>
            <w:shd w:val="clear" w:color="auto" w:fill="92D050"/>
          </w:tcPr>
          <w:p w14:paraId="1EDACDF2" w14:textId="77777777" w:rsidR="005A2E0B" w:rsidRDefault="005A2E0B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E. Which of my teaching strategies worked well? Why did </w:t>
            </w:r>
            <w:proofErr w:type="gramStart"/>
            <w:r>
              <w:rPr>
                <w:rFonts w:ascii="Arial" w:hAnsi="Arial" w:cs="Arial"/>
              </w:rPr>
              <w:t>these work</w:t>
            </w:r>
            <w:proofErr w:type="gram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1111" w:type="pct"/>
          </w:tcPr>
          <w:p w14:paraId="4B1B8179" w14:textId="77777777" w:rsidR="005A2E0B" w:rsidRDefault="005A2E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59D418C7" w14:textId="77777777" w:rsidR="005A2E0B" w:rsidRDefault="005A2E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4F98BDBF" w14:textId="77777777" w:rsidR="005A2E0B" w:rsidRDefault="005A2E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3C56775A" w14:textId="77777777" w:rsidR="005A2E0B" w:rsidRDefault="005A2E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2E0B" w14:paraId="01B5FC58" w14:textId="5C2D8DF0" w:rsidTr="00967A16">
        <w:tc>
          <w:tcPr>
            <w:tcW w:w="614" w:type="pct"/>
            <w:shd w:val="clear" w:color="auto" w:fill="92D050"/>
          </w:tcPr>
          <w:p w14:paraId="15ABEE77" w14:textId="77777777" w:rsidR="005A2E0B" w:rsidRDefault="005A2E0B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F. What difficulties did I encounter which my principal or supervisor can help me solve?</w:t>
            </w:r>
          </w:p>
        </w:tc>
        <w:tc>
          <w:tcPr>
            <w:tcW w:w="1111" w:type="pct"/>
          </w:tcPr>
          <w:p w14:paraId="7FE7FBDB" w14:textId="77777777" w:rsidR="005A2E0B" w:rsidRDefault="005A2E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54509E69" w14:textId="77777777" w:rsidR="005A2E0B" w:rsidRDefault="005A2E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64A932BA" w14:textId="77777777" w:rsidR="005A2E0B" w:rsidRDefault="005A2E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5AAB0CA6" w14:textId="77777777" w:rsidR="005A2E0B" w:rsidRDefault="005A2E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2E0B" w14:paraId="11763274" w14:textId="6F111BB0" w:rsidTr="00967A16">
        <w:tc>
          <w:tcPr>
            <w:tcW w:w="614" w:type="pct"/>
            <w:shd w:val="clear" w:color="auto" w:fill="92D050"/>
          </w:tcPr>
          <w:p w14:paraId="3D9E7224" w14:textId="77777777" w:rsidR="005A2E0B" w:rsidRDefault="005A2E0B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 What innovation or localization materials did I used/discover which I wish to share with other teachers?</w:t>
            </w:r>
          </w:p>
        </w:tc>
        <w:tc>
          <w:tcPr>
            <w:tcW w:w="1111" w:type="pct"/>
          </w:tcPr>
          <w:p w14:paraId="028DB570" w14:textId="77777777" w:rsidR="005A2E0B" w:rsidRDefault="005A2E0B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4E6DCFA8" w14:textId="77777777" w:rsidR="005A2E0B" w:rsidRDefault="005A2E0B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</w:p>
        </w:tc>
        <w:tc>
          <w:tcPr>
            <w:tcW w:w="1092" w:type="pct"/>
          </w:tcPr>
          <w:p w14:paraId="468FF443" w14:textId="77777777" w:rsidR="005A2E0B" w:rsidRDefault="005A2E0B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7E60118A" w14:textId="77777777" w:rsidR="005A2E0B" w:rsidRDefault="005A2E0B">
            <w:pPr>
              <w:spacing w:after="0" w:line="240" w:lineRule="auto"/>
              <w:ind w:left="360" w:hanging="360"/>
              <w:rPr>
                <w:rFonts w:ascii="Arial" w:hAnsi="Arial" w:cs="Arial"/>
              </w:rPr>
            </w:pPr>
          </w:p>
        </w:tc>
      </w:tr>
    </w:tbl>
    <w:p w14:paraId="0F8F59F6" w14:textId="77777777" w:rsidR="00D8349E" w:rsidRDefault="00D8349E">
      <w:pPr>
        <w:rPr>
          <w:rFonts w:ascii="Arial" w:hAnsi="Arial" w:cs="Arial"/>
        </w:rPr>
      </w:pPr>
    </w:p>
    <w:p w14:paraId="1BD68240" w14:textId="3419F1C8" w:rsidR="00D8349E" w:rsidRDefault="00BB6E0F" w:rsidP="00F3443C">
      <w:pPr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Prepared by: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8349E">
        <w:rPr>
          <w:rFonts w:ascii="Arial" w:hAnsi="Arial" w:cs="Arial"/>
        </w:rPr>
        <w:tab/>
      </w:r>
      <w:r w:rsidR="00D8349E">
        <w:rPr>
          <w:rFonts w:ascii="Arial" w:hAnsi="Arial" w:cs="Arial"/>
        </w:rPr>
        <w:tab/>
      </w:r>
      <w:r>
        <w:rPr>
          <w:rFonts w:ascii="Arial" w:hAnsi="Arial" w:cs="Arial"/>
        </w:rPr>
        <w:t>Checked by:</w:t>
      </w:r>
    </w:p>
    <w:p w14:paraId="6E49877A" w14:textId="528185DD" w:rsidR="00BB6E0F" w:rsidRPr="00BB6E0F" w:rsidRDefault="00BB6E0F" w:rsidP="00D8349E">
      <w:pPr>
        <w:spacing w:after="0"/>
        <w:ind w:left="3600" w:firstLine="720"/>
        <w:rPr>
          <w:rFonts w:ascii="Arial" w:hAnsi="Arial" w:cs="Arial"/>
          <w:b/>
          <w:bCs/>
        </w:rPr>
      </w:pPr>
      <w:r w:rsidRPr="00BB6E0F">
        <w:rPr>
          <w:rFonts w:ascii="Arial" w:hAnsi="Arial" w:cs="Arial"/>
          <w:b/>
          <w:bCs/>
        </w:rPr>
        <w:t>PAUL HARVEY C. SUARNABA</w:t>
      </w:r>
      <w:r w:rsidR="00D8349E">
        <w:rPr>
          <w:rFonts w:ascii="Arial" w:hAnsi="Arial" w:cs="Arial"/>
          <w:b/>
          <w:bCs/>
        </w:rPr>
        <w:tab/>
      </w:r>
      <w:r w:rsidR="00D8349E">
        <w:rPr>
          <w:rFonts w:ascii="Arial" w:hAnsi="Arial" w:cs="Arial"/>
          <w:b/>
          <w:bCs/>
        </w:rPr>
        <w:tab/>
      </w:r>
      <w:r w:rsidRPr="00BB6E0F">
        <w:rPr>
          <w:rFonts w:ascii="Arial" w:hAnsi="Arial" w:cs="Arial"/>
          <w:b/>
          <w:bCs/>
        </w:rPr>
        <w:tab/>
      </w:r>
      <w:r w:rsidRPr="00BB6E0F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MR. </w:t>
      </w:r>
      <w:r w:rsidRPr="00BB6E0F">
        <w:rPr>
          <w:rFonts w:ascii="Arial" w:hAnsi="Arial" w:cs="Arial"/>
          <w:b/>
          <w:bCs/>
        </w:rPr>
        <w:t>CARL HENDRICK O. RABUT</w:t>
      </w:r>
    </w:p>
    <w:p w14:paraId="22F3B0E0" w14:textId="5EA32BE2" w:rsidR="005F58B6" w:rsidRPr="008D53D5" w:rsidRDefault="00BB6E0F" w:rsidP="00E37499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Student-Teacher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D8349E">
        <w:rPr>
          <w:rFonts w:ascii="Arial" w:hAnsi="Arial" w:cs="Arial"/>
        </w:rPr>
        <w:tab/>
      </w:r>
      <w:r w:rsidR="00D8349E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>Cooperating Teacher</w:t>
      </w:r>
    </w:p>
    <w:sectPr w:rsidR="005F58B6" w:rsidRPr="008D53D5" w:rsidSect="00CA6902">
      <w:headerReference w:type="default" r:id="rId9"/>
      <w:footerReference w:type="default" r:id="rId10"/>
      <w:pgSz w:w="16838" w:h="11906" w:orient="landscape" w:code="9"/>
      <w:pgMar w:top="720" w:right="720" w:bottom="720" w:left="720" w:header="274" w:footer="28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1A5A2" w14:textId="77777777" w:rsidR="008A00EC" w:rsidRDefault="008A00EC">
      <w:pPr>
        <w:spacing w:line="240" w:lineRule="auto"/>
      </w:pPr>
      <w:r>
        <w:separator/>
      </w:r>
    </w:p>
  </w:endnote>
  <w:endnote w:type="continuationSeparator" w:id="0">
    <w:p w14:paraId="34DE09FC" w14:textId="77777777" w:rsidR="008A00EC" w:rsidRDefault="008A0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C69C" w14:textId="68EA4458" w:rsidR="00AC28DC" w:rsidRPr="00AC28DC" w:rsidRDefault="00187259" w:rsidP="00AC28DC">
    <w:pPr>
      <w:pStyle w:val="Header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  <w:sz w:val="20"/>
        <w:szCs w:val="20"/>
      </w:rPr>
      <w:t xml:space="preserve">Applying </w:t>
    </w:r>
    <w:r w:rsidR="00AC28DC" w:rsidRPr="00AC28DC">
      <w:rPr>
        <w:rFonts w:ascii="Arial" w:hAnsi="Arial" w:cs="Arial"/>
        <w:b/>
        <w:bCs/>
        <w:sz w:val="20"/>
        <w:szCs w:val="20"/>
      </w:rPr>
      <w:t>Triangle Inequality Theorems | M8GE-IV</w:t>
    </w:r>
    <w:r w:rsidR="00033FDA">
      <w:rPr>
        <w:rFonts w:ascii="Arial" w:hAnsi="Arial" w:cs="Arial"/>
        <w:b/>
        <w:bCs/>
        <w:sz w:val="20"/>
        <w:szCs w:val="20"/>
      </w:rPr>
      <w:t>b</w:t>
    </w:r>
    <w:r w:rsidR="00AC28DC" w:rsidRPr="00AC28DC">
      <w:rPr>
        <w:rFonts w:ascii="Arial" w:hAnsi="Arial" w:cs="Arial"/>
        <w:b/>
        <w:bCs/>
        <w:sz w:val="20"/>
        <w:szCs w:val="20"/>
      </w:rPr>
      <w:t xml:space="preserve">-1 | </w:t>
    </w:r>
    <w:sdt>
      <w:sdtPr>
        <w:rPr>
          <w:rFonts w:ascii="Arial" w:hAnsi="Arial" w:cs="Arial"/>
          <w:b/>
          <w:bCs/>
        </w:rPr>
        <w:id w:val="-14603398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C28DC" w:rsidRPr="00AC28DC">
          <w:rPr>
            <w:rFonts w:ascii="Arial" w:hAnsi="Arial" w:cs="Arial"/>
            <w:b/>
            <w:bCs/>
          </w:rPr>
          <w:fldChar w:fldCharType="begin"/>
        </w:r>
        <w:r w:rsidR="00AC28DC" w:rsidRPr="00AC28DC">
          <w:rPr>
            <w:rFonts w:ascii="Arial" w:hAnsi="Arial" w:cs="Arial"/>
            <w:b/>
            <w:bCs/>
          </w:rPr>
          <w:instrText xml:space="preserve"> PAGE   \* MERGEFORMAT </w:instrText>
        </w:r>
        <w:r w:rsidR="00AC28DC" w:rsidRPr="00AC28DC">
          <w:rPr>
            <w:rFonts w:ascii="Arial" w:hAnsi="Arial" w:cs="Arial"/>
            <w:b/>
            <w:bCs/>
          </w:rPr>
          <w:fldChar w:fldCharType="separate"/>
        </w:r>
        <w:r w:rsidR="00AC28DC" w:rsidRPr="00AC28DC">
          <w:rPr>
            <w:rFonts w:ascii="Arial" w:hAnsi="Arial" w:cs="Arial"/>
            <w:b/>
            <w:bCs/>
            <w:noProof/>
          </w:rPr>
          <w:t>2</w:t>
        </w:r>
        <w:r w:rsidR="00AC28DC" w:rsidRPr="00AC28DC">
          <w:rPr>
            <w:rFonts w:ascii="Arial" w:hAnsi="Arial" w:cs="Arial"/>
            <w:b/>
            <w:bCs/>
            <w:noProof/>
          </w:rPr>
          <w:fldChar w:fldCharType="end"/>
        </w:r>
      </w:sdtContent>
    </w:sdt>
  </w:p>
  <w:p w14:paraId="521A3F22" w14:textId="35CA3338" w:rsidR="00FB72C7" w:rsidRPr="00967A16" w:rsidRDefault="00FB72C7" w:rsidP="00AC28DC">
    <w:pPr>
      <w:pStyle w:val="Head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C2A46" w14:textId="77777777" w:rsidR="008A00EC" w:rsidRDefault="008A00EC">
      <w:pPr>
        <w:spacing w:after="0"/>
      </w:pPr>
      <w:r>
        <w:separator/>
      </w:r>
    </w:p>
  </w:footnote>
  <w:footnote w:type="continuationSeparator" w:id="0">
    <w:p w14:paraId="3C7F8192" w14:textId="77777777" w:rsidR="008A00EC" w:rsidRDefault="008A00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42CF" w14:textId="44DE5908" w:rsidR="00FB72C7" w:rsidRPr="00707D3F" w:rsidRDefault="00FB72C7" w:rsidP="00707D3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F6AF8D"/>
    <w:multiLevelType w:val="singleLevel"/>
    <w:tmpl w:val="BEF6AF8D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FF4597C"/>
    <w:multiLevelType w:val="singleLevel"/>
    <w:tmpl w:val="EFF4597C"/>
    <w:lvl w:ilvl="0">
      <w:start w:val="4"/>
      <w:numFmt w:val="decimal"/>
      <w:suff w:val="space"/>
      <w:lvlText w:val="%1."/>
      <w:lvlJc w:val="left"/>
    </w:lvl>
  </w:abstractNum>
  <w:abstractNum w:abstractNumId="2" w15:restartNumberingAfterBreak="0">
    <w:nsid w:val="FD5E78D3"/>
    <w:multiLevelType w:val="singleLevel"/>
    <w:tmpl w:val="FD5E78D3"/>
    <w:lvl w:ilvl="0">
      <w:start w:val="3"/>
      <w:numFmt w:val="upperLetter"/>
      <w:suff w:val="space"/>
      <w:lvlText w:val="%1."/>
      <w:lvlJc w:val="left"/>
    </w:lvl>
  </w:abstractNum>
  <w:abstractNum w:abstractNumId="3" w15:restartNumberingAfterBreak="0">
    <w:nsid w:val="048F022D"/>
    <w:multiLevelType w:val="hybridMultilevel"/>
    <w:tmpl w:val="6682E49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90318"/>
    <w:multiLevelType w:val="hybridMultilevel"/>
    <w:tmpl w:val="C12A0E6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BF9"/>
    <w:multiLevelType w:val="hybridMultilevel"/>
    <w:tmpl w:val="927AF0B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E02C5"/>
    <w:multiLevelType w:val="hybridMultilevel"/>
    <w:tmpl w:val="ED84941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735CC"/>
    <w:multiLevelType w:val="hybridMultilevel"/>
    <w:tmpl w:val="1BD0703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C6BE5"/>
    <w:multiLevelType w:val="hybridMultilevel"/>
    <w:tmpl w:val="1098128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3227C"/>
    <w:multiLevelType w:val="hybridMultilevel"/>
    <w:tmpl w:val="55749D3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A2DBB"/>
    <w:multiLevelType w:val="hybridMultilevel"/>
    <w:tmpl w:val="2408A43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E4E3F"/>
    <w:multiLevelType w:val="hybridMultilevel"/>
    <w:tmpl w:val="2A02D2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B6AD8"/>
    <w:multiLevelType w:val="singleLevel"/>
    <w:tmpl w:val="3AFB6AD8"/>
    <w:lvl w:ilvl="0">
      <w:start w:val="6"/>
      <w:numFmt w:val="upperLetter"/>
      <w:suff w:val="space"/>
      <w:lvlText w:val="%1."/>
      <w:lvlJc w:val="left"/>
    </w:lvl>
  </w:abstractNum>
  <w:abstractNum w:abstractNumId="13" w15:restartNumberingAfterBreak="0">
    <w:nsid w:val="4F7F056C"/>
    <w:multiLevelType w:val="hybridMultilevel"/>
    <w:tmpl w:val="71D0A20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85F24"/>
    <w:multiLevelType w:val="hybridMultilevel"/>
    <w:tmpl w:val="40428DB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D7175"/>
    <w:multiLevelType w:val="hybridMultilevel"/>
    <w:tmpl w:val="CE00925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139D0"/>
    <w:multiLevelType w:val="hybridMultilevel"/>
    <w:tmpl w:val="906CFBB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841A5"/>
    <w:multiLevelType w:val="hybridMultilevel"/>
    <w:tmpl w:val="22E629C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77317"/>
    <w:multiLevelType w:val="hybridMultilevel"/>
    <w:tmpl w:val="1C0EC29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635015">
    <w:abstractNumId w:val="0"/>
  </w:num>
  <w:num w:numId="2" w16cid:durableId="1370571430">
    <w:abstractNumId w:val="2"/>
  </w:num>
  <w:num w:numId="3" w16cid:durableId="1133333578">
    <w:abstractNumId w:val="1"/>
  </w:num>
  <w:num w:numId="4" w16cid:durableId="1324161505">
    <w:abstractNumId w:val="12"/>
  </w:num>
  <w:num w:numId="5" w16cid:durableId="232354182">
    <w:abstractNumId w:val="15"/>
  </w:num>
  <w:num w:numId="6" w16cid:durableId="634145260">
    <w:abstractNumId w:val="8"/>
  </w:num>
  <w:num w:numId="7" w16cid:durableId="710882813">
    <w:abstractNumId w:val="17"/>
  </w:num>
  <w:num w:numId="8" w16cid:durableId="1969579979">
    <w:abstractNumId w:val="10"/>
  </w:num>
  <w:num w:numId="9" w16cid:durableId="913391265">
    <w:abstractNumId w:val="14"/>
  </w:num>
  <w:num w:numId="10" w16cid:durableId="1135946899">
    <w:abstractNumId w:val="11"/>
  </w:num>
  <w:num w:numId="11" w16cid:durableId="956988147">
    <w:abstractNumId w:val="3"/>
  </w:num>
  <w:num w:numId="12" w16cid:durableId="1638952077">
    <w:abstractNumId w:val="9"/>
  </w:num>
  <w:num w:numId="13" w16cid:durableId="320894814">
    <w:abstractNumId w:val="7"/>
  </w:num>
  <w:num w:numId="14" w16cid:durableId="736830348">
    <w:abstractNumId w:val="13"/>
  </w:num>
  <w:num w:numId="15" w16cid:durableId="1790778881">
    <w:abstractNumId w:val="4"/>
  </w:num>
  <w:num w:numId="16" w16cid:durableId="832524076">
    <w:abstractNumId w:val="18"/>
  </w:num>
  <w:num w:numId="17" w16cid:durableId="1893151829">
    <w:abstractNumId w:val="5"/>
  </w:num>
  <w:num w:numId="18" w16cid:durableId="1072893453">
    <w:abstractNumId w:val="16"/>
  </w:num>
  <w:num w:numId="19" w16cid:durableId="6061613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FFE314A"/>
    <w:rsid w:val="FFFE314A"/>
    <w:rsid w:val="5EFAC23A"/>
    <w:rsid w:val="6FCA3997"/>
    <w:rsid w:val="7DFE044F"/>
    <w:rsid w:val="A5A54E53"/>
    <w:rsid w:val="B75E8D44"/>
    <w:rsid w:val="EE754393"/>
    <w:rsid w:val="FC7EF06F"/>
    <w:rsid w:val="FFFE314A"/>
    <w:rsid w:val="00002F66"/>
    <w:rsid w:val="00002FD3"/>
    <w:rsid w:val="00007B8C"/>
    <w:rsid w:val="0002013A"/>
    <w:rsid w:val="00022745"/>
    <w:rsid w:val="00033FDA"/>
    <w:rsid w:val="00044721"/>
    <w:rsid w:val="00063307"/>
    <w:rsid w:val="00074980"/>
    <w:rsid w:val="000B4CA5"/>
    <w:rsid w:val="000B563F"/>
    <w:rsid w:val="000B5933"/>
    <w:rsid w:val="000C5CBA"/>
    <w:rsid w:val="000D3080"/>
    <w:rsid w:val="000E0F97"/>
    <w:rsid w:val="000E7911"/>
    <w:rsid w:val="00103054"/>
    <w:rsid w:val="00121941"/>
    <w:rsid w:val="00130764"/>
    <w:rsid w:val="00135182"/>
    <w:rsid w:val="00142076"/>
    <w:rsid w:val="00145798"/>
    <w:rsid w:val="00146F74"/>
    <w:rsid w:val="001540C3"/>
    <w:rsid w:val="00167C5E"/>
    <w:rsid w:val="001703AC"/>
    <w:rsid w:val="0017677E"/>
    <w:rsid w:val="001773E6"/>
    <w:rsid w:val="00177F43"/>
    <w:rsid w:val="00187259"/>
    <w:rsid w:val="00196D6E"/>
    <w:rsid w:val="001D54E5"/>
    <w:rsid w:val="001E447D"/>
    <w:rsid w:val="001E6FFB"/>
    <w:rsid w:val="001F0354"/>
    <w:rsid w:val="001F4B3F"/>
    <w:rsid w:val="001F68E7"/>
    <w:rsid w:val="001F71AB"/>
    <w:rsid w:val="00207F52"/>
    <w:rsid w:val="00224D84"/>
    <w:rsid w:val="00234280"/>
    <w:rsid w:val="0023531B"/>
    <w:rsid w:val="002458CA"/>
    <w:rsid w:val="002543FC"/>
    <w:rsid w:val="002656EC"/>
    <w:rsid w:val="0027254A"/>
    <w:rsid w:val="0028403E"/>
    <w:rsid w:val="00291E49"/>
    <w:rsid w:val="0029594F"/>
    <w:rsid w:val="002A144A"/>
    <w:rsid w:val="002B4E8F"/>
    <w:rsid w:val="002C3960"/>
    <w:rsid w:val="002D77F8"/>
    <w:rsid w:val="002F7005"/>
    <w:rsid w:val="00301040"/>
    <w:rsid w:val="003060CD"/>
    <w:rsid w:val="00320564"/>
    <w:rsid w:val="00381AD3"/>
    <w:rsid w:val="0039609B"/>
    <w:rsid w:val="003A58AD"/>
    <w:rsid w:val="003A74C9"/>
    <w:rsid w:val="003B0A01"/>
    <w:rsid w:val="003C02F8"/>
    <w:rsid w:val="003C11A4"/>
    <w:rsid w:val="003C4092"/>
    <w:rsid w:val="003C7443"/>
    <w:rsid w:val="003E4223"/>
    <w:rsid w:val="003E6A93"/>
    <w:rsid w:val="003F1A07"/>
    <w:rsid w:val="003F4A13"/>
    <w:rsid w:val="003F632B"/>
    <w:rsid w:val="00404E0A"/>
    <w:rsid w:val="00410E24"/>
    <w:rsid w:val="00412220"/>
    <w:rsid w:val="0043345B"/>
    <w:rsid w:val="00440D6E"/>
    <w:rsid w:val="0046129C"/>
    <w:rsid w:val="00470654"/>
    <w:rsid w:val="00472082"/>
    <w:rsid w:val="00474B21"/>
    <w:rsid w:val="004841F4"/>
    <w:rsid w:val="00497714"/>
    <w:rsid w:val="004B6054"/>
    <w:rsid w:val="004B66DE"/>
    <w:rsid w:val="004C1758"/>
    <w:rsid w:val="004C313F"/>
    <w:rsid w:val="004D0E7D"/>
    <w:rsid w:val="004E05C0"/>
    <w:rsid w:val="004F231F"/>
    <w:rsid w:val="00500A50"/>
    <w:rsid w:val="00501FD7"/>
    <w:rsid w:val="00502986"/>
    <w:rsid w:val="00523A37"/>
    <w:rsid w:val="00533C6D"/>
    <w:rsid w:val="005600DD"/>
    <w:rsid w:val="00563E8A"/>
    <w:rsid w:val="00574063"/>
    <w:rsid w:val="00581B22"/>
    <w:rsid w:val="005A16F7"/>
    <w:rsid w:val="005A2E0B"/>
    <w:rsid w:val="005D09BE"/>
    <w:rsid w:val="005D13D8"/>
    <w:rsid w:val="005D476E"/>
    <w:rsid w:val="005E2F8C"/>
    <w:rsid w:val="005F1608"/>
    <w:rsid w:val="005F58B6"/>
    <w:rsid w:val="005F593D"/>
    <w:rsid w:val="005F6555"/>
    <w:rsid w:val="0060758E"/>
    <w:rsid w:val="00607ECB"/>
    <w:rsid w:val="00617650"/>
    <w:rsid w:val="00623B14"/>
    <w:rsid w:val="00636B61"/>
    <w:rsid w:val="00647216"/>
    <w:rsid w:val="00657A42"/>
    <w:rsid w:val="006951AB"/>
    <w:rsid w:val="00697B85"/>
    <w:rsid w:val="006A3455"/>
    <w:rsid w:val="006C1938"/>
    <w:rsid w:val="006C687A"/>
    <w:rsid w:val="006E0411"/>
    <w:rsid w:val="006E16B5"/>
    <w:rsid w:val="006E66DA"/>
    <w:rsid w:val="006F40A7"/>
    <w:rsid w:val="00702F14"/>
    <w:rsid w:val="00707D3F"/>
    <w:rsid w:val="007113C7"/>
    <w:rsid w:val="00734137"/>
    <w:rsid w:val="0073730C"/>
    <w:rsid w:val="00744E3D"/>
    <w:rsid w:val="00755D1A"/>
    <w:rsid w:val="00762755"/>
    <w:rsid w:val="0077114F"/>
    <w:rsid w:val="00794B62"/>
    <w:rsid w:val="00797219"/>
    <w:rsid w:val="007A19A6"/>
    <w:rsid w:val="007A322A"/>
    <w:rsid w:val="007A484E"/>
    <w:rsid w:val="007A679A"/>
    <w:rsid w:val="007B1E7A"/>
    <w:rsid w:val="007C6D2D"/>
    <w:rsid w:val="007D3E41"/>
    <w:rsid w:val="007E6B88"/>
    <w:rsid w:val="007F0AC0"/>
    <w:rsid w:val="007F2C2F"/>
    <w:rsid w:val="00801F59"/>
    <w:rsid w:val="008044A1"/>
    <w:rsid w:val="0081121B"/>
    <w:rsid w:val="00823FE4"/>
    <w:rsid w:val="00830F24"/>
    <w:rsid w:val="00854583"/>
    <w:rsid w:val="008719E5"/>
    <w:rsid w:val="00886BE3"/>
    <w:rsid w:val="00893A28"/>
    <w:rsid w:val="00895D52"/>
    <w:rsid w:val="008967E7"/>
    <w:rsid w:val="008A00EC"/>
    <w:rsid w:val="008B6C9B"/>
    <w:rsid w:val="008B7F0B"/>
    <w:rsid w:val="008D53D5"/>
    <w:rsid w:val="008F3959"/>
    <w:rsid w:val="008F3F28"/>
    <w:rsid w:val="009056CF"/>
    <w:rsid w:val="00913F1D"/>
    <w:rsid w:val="009140A1"/>
    <w:rsid w:val="00926C1D"/>
    <w:rsid w:val="009346C9"/>
    <w:rsid w:val="009376FE"/>
    <w:rsid w:val="00944691"/>
    <w:rsid w:val="00963946"/>
    <w:rsid w:val="00967A16"/>
    <w:rsid w:val="00972956"/>
    <w:rsid w:val="009920F4"/>
    <w:rsid w:val="009A50D1"/>
    <w:rsid w:val="009B68D6"/>
    <w:rsid w:val="009C1CA3"/>
    <w:rsid w:val="009C3263"/>
    <w:rsid w:val="009D2806"/>
    <w:rsid w:val="009E06B1"/>
    <w:rsid w:val="009F2150"/>
    <w:rsid w:val="009F507B"/>
    <w:rsid w:val="009F5C74"/>
    <w:rsid w:val="00A036D8"/>
    <w:rsid w:val="00A726D4"/>
    <w:rsid w:val="00A754FE"/>
    <w:rsid w:val="00A75E2E"/>
    <w:rsid w:val="00A86BD4"/>
    <w:rsid w:val="00AB2827"/>
    <w:rsid w:val="00AC28DC"/>
    <w:rsid w:val="00AD137F"/>
    <w:rsid w:val="00AF00C9"/>
    <w:rsid w:val="00AF5A75"/>
    <w:rsid w:val="00AF5F3F"/>
    <w:rsid w:val="00B040C1"/>
    <w:rsid w:val="00B1000F"/>
    <w:rsid w:val="00B1115D"/>
    <w:rsid w:val="00B12185"/>
    <w:rsid w:val="00B14153"/>
    <w:rsid w:val="00B14E38"/>
    <w:rsid w:val="00B255C0"/>
    <w:rsid w:val="00B323DF"/>
    <w:rsid w:val="00B35A85"/>
    <w:rsid w:val="00B44B6E"/>
    <w:rsid w:val="00B538B5"/>
    <w:rsid w:val="00B62A41"/>
    <w:rsid w:val="00B85E55"/>
    <w:rsid w:val="00BB0566"/>
    <w:rsid w:val="00BB08BA"/>
    <w:rsid w:val="00BB48DF"/>
    <w:rsid w:val="00BB6E0F"/>
    <w:rsid w:val="00BC2912"/>
    <w:rsid w:val="00BD050C"/>
    <w:rsid w:val="00BD13D4"/>
    <w:rsid w:val="00BD2389"/>
    <w:rsid w:val="00BE3A39"/>
    <w:rsid w:val="00BE3B79"/>
    <w:rsid w:val="00BE42B8"/>
    <w:rsid w:val="00BF2F9B"/>
    <w:rsid w:val="00BF6B46"/>
    <w:rsid w:val="00C01303"/>
    <w:rsid w:val="00C05FB4"/>
    <w:rsid w:val="00C20189"/>
    <w:rsid w:val="00C53D0C"/>
    <w:rsid w:val="00C674DA"/>
    <w:rsid w:val="00C829A5"/>
    <w:rsid w:val="00C95B57"/>
    <w:rsid w:val="00CA6902"/>
    <w:rsid w:val="00CB2318"/>
    <w:rsid w:val="00CC28E3"/>
    <w:rsid w:val="00CC3359"/>
    <w:rsid w:val="00CD418F"/>
    <w:rsid w:val="00CD61CB"/>
    <w:rsid w:val="00CF00A2"/>
    <w:rsid w:val="00D06D83"/>
    <w:rsid w:val="00D078D0"/>
    <w:rsid w:val="00D35BC9"/>
    <w:rsid w:val="00D43725"/>
    <w:rsid w:val="00D63933"/>
    <w:rsid w:val="00D63CBA"/>
    <w:rsid w:val="00D64AFB"/>
    <w:rsid w:val="00D70467"/>
    <w:rsid w:val="00D7489B"/>
    <w:rsid w:val="00D755D5"/>
    <w:rsid w:val="00D8349E"/>
    <w:rsid w:val="00D844EE"/>
    <w:rsid w:val="00DA57A8"/>
    <w:rsid w:val="00DB5BD8"/>
    <w:rsid w:val="00DC0171"/>
    <w:rsid w:val="00DC3ABA"/>
    <w:rsid w:val="00DD46E1"/>
    <w:rsid w:val="00DE6234"/>
    <w:rsid w:val="00DF0183"/>
    <w:rsid w:val="00DF3940"/>
    <w:rsid w:val="00E37499"/>
    <w:rsid w:val="00E41124"/>
    <w:rsid w:val="00E43F50"/>
    <w:rsid w:val="00E82472"/>
    <w:rsid w:val="00EA028E"/>
    <w:rsid w:val="00EA1FAC"/>
    <w:rsid w:val="00EA377B"/>
    <w:rsid w:val="00EB14F4"/>
    <w:rsid w:val="00EB4286"/>
    <w:rsid w:val="00EC43F3"/>
    <w:rsid w:val="00EC45B1"/>
    <w:rsid w:val="00EC5886"/>
    <w:rsid w:val="00ED10DF"/>
    <w:rsid w:val="00EE2DBF"/>
    <w:rsid w:val="00EE53A7"/>
    <w:rsid w:val="00EE5E5D"/>
    <w:rsid w:val="00EE6F12"/>
    <w:rsid w:val="00EF088C"/>
    <w:rsid w:val="00EF1EA3"/>
    <w:rsid w:val="00EF4D95"/>
    <w:rsid w:val="00F07EBF"/>
    <w:rsid w:val="00F10BC7"/>
    <w:rsid w:val="00F1233F"/>
    <w:rsid w:val="00F14A6E"/>
    <w:rsid w:val="00F27CC7"/>
    <w:rsid w:val="00F3443C"/>
    <w:rsid w:val="00F56C37"/>
    <w:rsid w:val="00F61E54"/>
    <w:rsid w:val="00F7065B"/>
    <w:rsid w:val="00F710D9"/>
    <w:rsid w:val="00F72299"/>
    <w:rsid w:val="00F731A1"/>
    <w:rsid w:val="00F7673F"/>
    <w:rsid w:val="00F77CB0"/>
    <w:rsid w:val="00F868A0"/>
    <w:rsid w:val="00F95D56"/>
    <w:rsid w:val="00F96B76"/>
    <w:rsid w:val="00FB72C7"/>
    <w:rsid w:val="00FE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6474FAB"/>
  <w15:docId w15:val="{A5737B37-A41D-48ED-AC1E-330CDD03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9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F2C2F"/>
    <w:rPr>
      <w:color w:val="808080"/>
    </w:rPr>
  </w:style>
  <w:style w:type="character" w:styleId="Hyperlink">
    <w:name w:val="Hyperlink"/>
    <w:basedOn w:val="DefaultParagraphFont"/>
    <w:rsid w:val="005A16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6F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967A16"/>
    <w:rPr>
      <w:rFonts w:asciiTheme="minorHAnsi" w:eastAsiaTheme="minorHAnsi" w:hAnsiTheme="minorHAnsi" w:cstheme="minorBidi"/>
      <w:sz w:val="18"/>
      <w:szCs w:val="1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C28DC"/>
    <w:rPr>
      <w:rFonts w:asciiTheme="minorHAnsi" w:eastAsiaTheme="minorHAnsi" w:hAnsiTheme="minorHAnsi" w:cstheme="minorBidi"/>
      <w:sz w:val="18"/>
      <w:szCs w:val="18"/>
      <w:lang w:val="en-US" w:eastAsia="en-US"/>
    </w:rPr>
  </w:style>
  <w:style w:type="character" w:customStyle="1" w:styleId="fontstyle01">
    <w:name w:val="fontstyle01"/>
    <w:basedOn w:val="DefaultParagraphFont"/>
    <w:rsid w:val="00187259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1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071397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0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8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</dc:creator>
  <cp:keywords/>
  <dc:description/>
  <cp:lastModifiedBy>Paul Harvey Suarnaba</cp:lastModifiedBy>
  <cp:revision>23</cp:revision>
  <cp:lastPrinted>2023-05-16T21:30:00Z</cp:lastPrinted>
  <dcterms:created xsi:type="dcterms:W3CDTF">2023-05-16T16:59:00Z</dcterms:created>
  <dcterms:modified xsi:type="dcterms:W3CDTF">2023-05-26T14:30:00Z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1033-11.1.0.11691</vt:lpwstr>
  </property>
</Properties>
</file>